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CB0F4" w14:textId="3BAAC078" w:rsidR="000331B3" w:rsidRDefault="00EE1CA3" w:rsidP="000331B3">
      <w:pPr>
        <w:pStyle w:val="Title"/>
        <w:spacing w:before="0"/>
        <w:rPr>
          <w:b w:val="0"/>
          <w:bCs w:val="0"/>
          <w:color w:val="000000"/>
          <w:sz w:val="50"/>
          <w:szCs w:val="50"/>
        </w:rPr>
      </w:pPr>
      <w:bookmarkStart w:id="0" w:name="_Toc338403962"/>
      <w:bookmarkStart w:id="1" w:name="_Toc431993200"/>
      <w:r>
        <w:rPr>
          <w:noProof/>
          <w:lang w:val="en-IE" w:eastAsia="en-IE"/>
        </w:rPr>
        <mc:AlternateContent>
          <mc:Choice Requires="wps">
            <w:drawing>
              <wp:anchor distT="45720" distB="45720" distL="114300" distR="114300" simplePos="0" relativeHeight="251667968" behindDoc="0" locked="0" layoutInCell="1" allowOverlap="1" wp14:anchorId="20A69642" wp14:editId="26F130C3">
                <wp:simplePos x="0" y="0"/>
                <wp:positionH relativeFrom="column">
                  <wp:posOffset>5184775</wp:posOffset>
                </wp:positionH>
                <wp:positionV relativeFrom="paragraph">
                  <wp:posOffset>-315595</wp:posOffset>
                </wp:positionV>
                <wp:extent cx="1085850" cy="285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5750"/>
                        </a:xfrm>
                        <a:prstGeom prst="rect">
                          <a:avLst/>
                        </a:prstGeom>
                        <a:solidFill>
                          <a:srgbClr val="FFFFFF"/>
                        </a:solidFill>
                        <a:ln w="9525">
                          <a:solidFill>
                            <a:srgbClr val="000000"/>
                          </a:solidFill>
                          <a:miter lim="800000"/>
                          <a:headEnd/>
                          <a:tailEnd/>
                        </a:ln>
                      </wps:spPr>
                      <wps:txbx>
                        <w:txbxContent>
                          <w:p w14:paraId="4FCC3D83" w14:textId="54DC9507" w:rsidR="00EE1CA3" w:rsidRDefault="00EE1CA3">
                            <w:r>
                              <w:t>ENG3-</w:t>
                            </w:r>
                            <w:r w:rsidR="0071152C">
                              <w:t>11.1.6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A69642" id="_x0000_t202" coordsize="21600,21600" o:spt="202" path="m,l,21600r21600,l21600,xe">
                <v:stroke joinstyle="miter"/>
                <v:path gradientshapeok="t" o:connecttype="rect"/>
              </v:shapetype>
              <v:shape id="Text Box 2" o:spid="_x0000_s1026" type="#_x0000_t202" style="position:absolute;left:0;text-align:left;margin-left:408.25pt;margin-top:-24.85pt;width:85.5pt;height:22.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">
                <v:textbox>
                  <w:txbxContent>
                    <w:p w14:paraId="4FCC3D83" w14:textId="54DC9507" w:rsidR="00EE1CA3" w:rsidRDefault="00EE1CA3">
                      <w:r>
                        <w:t>ENG3-</w:t>
                      </w:r>
                      <w:r w:rsidR="0071152C">
                        <w:t>11.1.6</w:t>
                      </w:r>
                    </w:p>
                  </w:txbxContent>
                </v:textbox>
                <w10:wrap type="square"/>
              </v:shape>
            </w:pict>
          </mc:Fallback>
        </mc:AlternateContent>
      </w:r>
      <w:r w:rsidR="000331B3">
        <w:rPr>
          <w:noProof/>
          <w:lang w:val="en-IE" w:eastAsia="en-IE"/>
        </w:rPr>
        <mc:AlternateContent>
          <mc:Choice Requires="wps">
            <w:drawing>
              <wp:anchor distT="0" distB="0" distL="114300" distR="114300" simplePos="0" relativeHeight="251659776" behindDoc="0" locked="0" layoutInCell="1" allowOverlap="1" wp14:anchorId="52C22AE7" wp14:editId="73AB6ECD">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FE406" w14:textId="77777777" w:rsidR="000331B3" w:rsidRDefault="000331B3" w:rsidP="000331B3">
                            <w:pPr>
                              <w:autoSpaceDE w:val="0"/>
                              <w:autoSpaceDN w:val="0"/>
                              <w:adjustRightInd w:val="0"/>
                              <w:jc w:val="center"/>
                              <w:rPr>
                                <w:rFonts w:cs="Arial"/>
                                <w:b/>
                                <w:bCs/>
                                <w:color w:val="000000"/>
                                <w:sz w:val="36"/>
                                <w:szCs w:val="36"/>
                              </w:rPr>
                            </w:pPr>
                          </w:p>
                          <w:p w14:paraId="50EB91FF" w14:textId="77777777" w:rsidR="000331B3" w:rsidRDefault="000331B3" w:rsidP="000331B3">
                            <w:pPr>
                              <w:pStyle w:val="CM12"/>
                              <w:jc w:val="center"/>
                            </w:pPr>
                            <w:r>
                              <w:rPr>
                                <w:b/>
                                <w:bCs/>
                                <w:color w:val="000000"/>
                                <w:sz w:val="50"/>
                                <w:szCs w:val="50"/>
                              </w:rPr>
                              <w:t>IALA World Wide Academy</w:t>
                            </w:r>
                          </w:p>
                          <w:p w14:paraId="784CB8FA" w14:textId="77777777" w:rsidR="000331B3" w:rsidRDefault="000331B3" w:rsidP="000331B3">
                            <w:pPr>
                              <w:rPr>
                                <w:rFonts w:cs="Arial"/>
                              </w:rPr>
                            </w:pPr>
                          </w:p>
                          <w:p w14:paraId="32614AC1" w14:textId="77777777" w:rsidR="000331B3" w:rsidRDefault="000331B3" w:rsidP="000331B3">
                            <w:pPr>
                              <w:pStyle w:val="CM13"/>
                              <w:spacing w:line="988" w:lineRule="atLeast"/>
                              <w:jc w:val="center"/>
                              <w:rPr>
                                <w:b/>
                                <w:bCs/>
                                <w:color w:val="000000"/>
                                <w:sz w:val="42"/>
                                <w:szCs w:val="42"/>
                              </w:rPr>
                            </w:pPr>
                            <w:r>
                              <w:rPr>
                                <w:b/>
                                <w:bCs/>
                                <w:color w:val="000000"/>
                                <w:sz w:val="42"/>
                                <w:szCs w:val="42"/>
                              </w:rPr>
                              <w:t>LEVEL 2 – Technician Training</w:t>
                            </w:r>
                          </w:p>
                          <w:p w14:paraId="35713BB3" w14:textId="77777777" w:rsidR="000331B3" w:rsidRDefault="000331B3" w:rsidP="000331B3">
                            <w:pPr>
                              <w:pStyle w:val="CM13"/>
                              <w:spacing w:line="988" w:lineRule="atLeast"/>
                              <w:jc w:val="center"/>
                              <w:rPr>
                                <w:b/>
                                <w:bCs/>
                                <w:color w:val="000000"/>
                                <w:sz w:val="42"/>
                                <w:szCs w:val="42"/>
                              </w:rPr>
                            </w:pPr>
                            <w:r>
                              <w:rPr>
                                <w:b/>
                                <w:bCs/>
                                <w:color w:val="000000"/>
                                <w:sz w:val="42"/>
                                <w:szCs w:val="42"/>
                              </w:rPr>
                              <w:t>Radar Beacons (Racon) Maintenance</w:t>
                            </w:r>
                          </w:p>
                          <w:p w14:paraId="540C19B1" w14:textId="77777777" w:rsidR="000331B3" w:rsidRDefault="000331B3" w:rsidP="000331B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 xml:space="preserve">7 </w:t>
                            </w:r>
                            <w:r w:rsidRPr="00FA1A59">
                              <w:rPr>
                                <w:b/>
                                <w:bCs/>
                                <w:color w:val="000000"/>
                                <w:sz w:val="42"/>
                                <w:szCs w:val="42"/>
                              </w:rPr>
                              <w:t>Element</w:t>
                            </w:r>
                            <w:r>
                              <w:rPr>
                                <w:b/>
                                <w:bCs/>
                                <w:color w:val="000000"/>
                                <w:sz w:val="42"/>
                                <w:szCs w:val="42"/>
                              </w:rPr>
                              <w:t>s</w:t>
                            </w:r>
                            <w:r w:rsidRPr="00FA1A59">
                              <w:rPr>
                                <w:b/>
                                <w:bCs/>
                                <w:color w:val="000000"/>
                                <w:sz w:val="42"/>
                                <w:szCs w:val="42"/>
                              </w:rPr>
                              <w:t xml:space="preserve"> </w:t>
                            </w:r>
                            <w:r>
                              <w:rPr>
                                <w:b/>
                                <w:bCs/>
                                <w:color w:val="000000"/>
                                <w:sz w:val="42"/>
                                <w:szCs w:val="42"/>
                              </w:rPr>
                              <w:t>7.1 to 7.2 (L2.7.1- 7.2)</w:t>
                            </w:r>
                          </w:p>
                          <w:p w14:paraId="62516EF0" w14:textId="77777777" w:rsidR="000331B3" w:rsidRDefault="000331B3" w:rsidP="000331B3">
                            <w:pPr>
                              <w:pStyle w:val="CM13"/>
                              <w:spacing w:line="988" w:lineRule="atLeast"/>
                              <w:jc w:val="center"/>
                              <w:rPr>
                                <w:b/>
                                <w:bCs/>
                                <w:color w:val="000000"/>
                                <w:sz w:val="42"/>
                                <w:szCs w:val="42"/>
                              </w:rPr>
                            </w:pPr>
                            <w:r>
                              <w:rPr>
                                <w:b/>
                                <w:bCs/>
                                <w:color w:val="000000"/>
                                <w:sz w:val="42"/>
                                <w:szCs w:val="42"/>
                              </w:rPr>
                              <w:t>Edition 1</w:t>
                            </w:r>
                          </w:p>
                          <w:p w14:paraId="6919E8F8" w14:textId="77777777" w:rsidR="000331B3" w:rsidRDefault="000331B3" w:rsidP="000331B3">
                            <w:pPr>
                              <w:pStyle w:val="CM13"/>
                              <w:spacing w:line="988" w:lineRule="atLeast"/>
                              <w:jc w:val="center"/>
                              <w:rPr>
                                <w:b/>
                                <w:bCs/>
                                <w:color w:val="000000"/>
                                <w:sz w:val="42"/>
                                <w:szCs w:val="42"/>
                              </w:rPr>
                            </w:pPr>
                            <w:r>
                              <w:rPr>
                                <w:b/>
                                <w:bCs/>
                                <w:color w:val="000000"/>
                                <w:sz w:val="42"/>
                                <w:szCs w:val="42"/>
                              </w:rPr>
                              <w:t>October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22AE7"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614FE406" w14:textId="77777777" w:rsidR="000331B3" w:rsidRDefault="000331B3" w:rsidP="000331B3">
                      <w:pPr>
                        <w:autoSpaceDE w:val="0"/>
                        <w:autoSpaceDN w:val="0"/>
                        <w:adjustRightInd w:val="0"/>
                        <w:jc w:val="center"/>
                        <w:rPr>
                          <w:rFonts w:cs="Arial"/>
                          <w:b/>
                          <w:bCs/>
                          <w:color w:val="000000"/>
                          <w:sz w:val="36"/>
                          <w:szCs w:val="36"/>
                        </w:rPr>
                      </w:pPr>
                    </w:p>
                    <w:p w14:paraId="50EB91FF" w14:textId="77777777" w:rsidR="000331B3" w:rsidRDefault="000331B3" w:rsidP="000331B3">
                      <w:pPr>
                        <w:pStyle w:val="CM12"/>
                        <w:jc w:val="center"/>
                      </w:pPr>
                      <w:r>
                        <w:rPr>
                          <w:b/>
                          <w:bCs/>
                          <w:color w:val="000000"/>
                          <w:sz w:val="50"/>
                          <w:szCs w:val="50"/>
                        </w:rPr>
                        <w:t>IALA World Wide Academy</w:t>
                      </w:r>
                    </w:p>
                    <w:p w14:paraId="784CB8FA" w14:textId="77777777" w:rsidR="000331B3" w:rsidRDefault="000331B3" w:rsidP="000331B3">
                      <w:pPr>
                        <w:rPr>
                          <w:rFonts w:cs="Arial"/>
                        </w:rPr>
                      </w:pPr>
                    </w:p>
                    <w:p w14:paraId="32614AC1" w14:textId="77777777" w:rsidR="000331B3" w:rsidRDefault="000331B3" w:rsidP="000331B3">
                      <w:pPr>
                        <w:pStyle w:val="CM13"/>
                        <w:spacing w:line="988" w:lineRule="atLeast"/>
                        <w:jc w:val="center"/>
                        <w:rPr>
                          <w:b/>
                          <w:bCs/>
                          <w:color w:val="000000"/>
                          <w:sz w:val="42"/>
                          <w:szCs w:val="42"/>
                        </w:rPr>
                      </w:pPr>
                      <w:r>
                        <w:rPr>
                          <w:b/>
                          <w:bCs/>
                          <w:color w:val="000000"/>
                          <w:sz w:val="42"/>
                          <w:szCs w:val="42"/>
                        </w:rPr>
                        <w:t>LEVEL 2 – Technician Training</w:t>
                      </w:r>
                    </w:p>
                    <w:p w14:paraId="35713BB3" w14:textId="77777777" w:rsidR="000331B3" w:rsidRDefault="000331B3" w:rsidP="000331B3">
                      <w:pPr>
                        <w:pStyle w:val="CM13"/>
                        <w:spacing w:line="988" w:lineRule="atLeast"/>
                        <w:jc w:val="center"/>
                        <w:rPr>
                          <w:b/>
                          <w:bCs/>
                          <w:color w:val="000000"/>
                          <w:sz w:val="42"/>
                          <w:szCs w:val="42"/>
                        </w:rPr>
                      </w:pPr>
                      <w:r>
                        <w:rPr>
                          <w:b/>
                          <w:bCs/>
                          <w:color w:val="000000"/>
                          <w:sz w:val="42"/>
                          <w:szCs w:val="42"/>
                        </w:rPr>
                        <w:t>Radar Beacons (Racon) Maintenance</w:t>
                      </w:r>
                    </w:p>
                    <w:p w14:paraId="540C19B1" w14:textId="77777777" w:rsidR="000331B3" w:rsidRDefault="000331B3" w:rsidP="000331B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 xml:space="preserve">7 </w:t>
                      </w:r>
                      <w:r w:rsidRPr="00FA1A59">
                        <w:rPr>
                          <w:b/>
                          <w:bCs/>
                          <w:color w:val="000000"/>
                          <w:sz w:val="42"/>
                          <w:szCs w:val="42"/>
                        </w:rPr>
                        <w:t>Element</w:t>
                      </w:r>
                      <w:r>
                        <w:rPr>
                          <w:b/>
                          <w:bCs/>
                          <w:color w:val="000000"/>
                          <w:sz w:val="42"/>
                          <w:szCs w:val="42"/>
                        </w:rPr>
                        <w:t>s</w:t>
                      </w:r>
                      <w:r w:rsidRPr="00FA1A59">
                        <w:rPr>
                          <w:b/>
                          <w:bCs/>
                          <w:color w:val="000000"/>
                          <w:sz w:val="42"/>
                          <w:szCs w:val="42"/>
                        </w:rPr>
                        <w:t xml:space="preserve"> </w:t>
                      </w:r>
                      <w:r>
                        <w:rPr>
                          <w:b/>
                          <w:bCs/>
                          <w:color w:val="000000"/>
                          <w:sz w:val="42"/>
                          <w:szCs w:val="42"/>
                        </w:rPr>
                        <w:t>7.1 to 7.2 (L2.7.1- 7.2)</w:t>
                      </w:r>
                    </w:p>
                    <w:p w14:paraId="62516EF0" w14:textId="77777777" w:rsidR="000331B3" w:rsidRDefault="000331B3" w:rsidP="000331B3">
                      <w:pPr>
                        <w:pStyle w:val="CM13"/>
                        <w:spacing w:line="988" w:lineRule="atLeast"/>
                        <w:jc w:val="center"/>
                        <w:rPr>
                          <w:b/>
                          <w:bCs/>
                          <w:color w:val="000000"/>
                          <w:sz w:val="42"/>
                          <w:szCs w:val="42"/>
                        </w:rPr>
                      </w:pPr>
                      <w:r>
                        <w:rPr>
                          <w:b/>
                          <w:bCs/>
                          <w:color w:val="000000"/>
                          <w:sz w:val="42"/>
                          <w:szCs w:val="42"/>
                        </w:rPr>
                        <w:t>Edition 1</w:t>
                      </w:r>
                    </w:p>
                    <w:p w14:paraId="6919E8F8" w14:textId="77777777" w:rsidR="000331B3" w:rsidRDefault="000331B3" w:rsidP="000331B3">
                      <w:pPr>
                        <w:pStyle w:val="CM13"/>
                        <w:spacing w:line="988" w:lineRule="atLeast"/>
                        <w:jc w:val="center"/>
                        <w:rPr>
                          <w:b/>
                          <w:bCs/>
                          <w:color w:val="000000"/>
                          <w:sz w:val="42"/>
                          <w:szCs w:val="42"/>
                        </w:rPr>
                      </w:pPr>
                      <w:r>
                        <w:rPr>
                          <w:b/>
                          <w:bCs/>
                          <w:color w:val="000000"/>
                          <w:sz w:val="42"/>
                          <w:szCs w:val="42"/>
                        </w:rPr>
                        <w:t>October 2012</w:t>
                      </w:r>
                    </w:p>
                  </w:txbxContent>
                </v:textbox>
              </v:shape>
            </w:pict>
          </mc:Fallback>
        </mc:AlternateContent>
      </w:r>
      <w:r w:rsidR="000331B3">
        <w:rPr>
          <w:noProof/>
          <w:lang w:val="en-IE" w:eastAsia="en-IE"/>
        </w:rPr>
        <mc:AlternateContent>
          <mc:Choice Requires="wps">
            <w:drawing>
              <wp:anchor distT="0" distB="0" distL="114299" distR="114299" simplePos="0" relativeHeight="251661824" behindDoc="0" locked="0" layoutInCell="1" allowOverlap="1" wp14:anchorId="7DF4B9FA" wp14:editId="0F1B19FC">
                <wp:simplePos x="0" y="0"/>
                <wp:positionH relativeFrom="column">
                  <wp:posOffset>0</wp:posOffset>
                </wp:positionH>
                <wp:positionV relativeFrom="paragraph">
                  <wp:posOffset>157480</wp:posOffset>
                </wp:positionV>
                <wp:extent cx="0" cy="8441690"/>
                <wp:effectExtent l="0" t="0" r="19050" b="1651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4DA58" id="Straight Connector 6"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"/>
            </w:pict>
          </mc:Fallback>
        </mc:AlternateContent>
      </w:r>
      <w:r w:rsidR="000331B3">
        <w:rPr>
          <w:noProof/>
          <w:lang w:val="en-IE" w:eastAsia="en-IE"/>
        </w:rPr>
        <w:drawing>
          <wp:anchor distT="0" distB="0" distL="114300" distR="114300" simplePos="0" relativeHeight="251665920" behindDoc="0" locked="0" layoutInCell="1" allowOverlap="1" wp14:anchorId="308FB8C3" wp14:editId="6784D056">
            <wp:simplePos x="0" y="0"/>
            <wp:positionH relativeFrom="column">
              <wp:posOffset>2521585</wp:posOffset>
            </wp:positionH>
            <wp:positionV relativeFrom="paragraph">
              <wp:posOffset>5920740</wp:posOffset>
            </wp:positionV>
            <wp:extent cx="899160" cy="1238885"/>
            <wp:effectExtent l="0" t="0" r="0" b="0"/>
            <wp:wrapNone/>
            <wp:docPr id="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r w:rsidR="000331B3">
        <w:rPr>
          <w:noProof/>
          <w:lang w:val="en-IE" w:eastAsia="en-IE"/>
        </w:rPr>
        <mc:AlternateContent>
          <mc:Choice Requires="wps">
            <w:drawing>
              <wp:anchor distT="0" distB="0" distL="114300" distR="114300" simplePos="0" relativeHeight="251662848" behindDoc="0" locked="0" layoutInCell="1" allowOverlap="1" wp14:anchorId="14AFDDF2" wp14:editId="018A81D2">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45CD8" w14:textId="77777777" w:rsidR="000331B3" w:rsidRDefault="000331B3" w:rsidP="000331B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FDDF2"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26D45CD8" w14:textId="77777777" w:rsidR="000331B3" w:rsidRDefault="000331B3" w:rsidP="000331B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0331B3">
        <w:rPr>
          <w:noProof/>
          <w:lang w:val="en-IE" w:eastAsia="en-IE"/>
        </w:rPr>
        <mc:AlternateContent>
          <mc:Choice Requires="wps">
            <w:drawing>
              <wp:anchor distT="0" distB="0" distL="114300" distR="114300" simplePos="0" relativeHeight="251663872" behindDoc="0" locked="0" layoutInCell="1" allowOverlap="1" wp14:anchorId="39E23CDE" wp14:editId="42AA4430">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0B692" w14:textId="77777777" w:rsidR="000331B3" w:rsidRDefault="000331B3" w:rsidP="000331B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3CDE"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470B692" w14:textId="77777777" w:rsidR="000331B3" w:rsidRDefault="000331B3" w:rsidP="000331B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0331B3">
        <w:rPr>
          <w:noProof/>
          <w:lang w:val="en-IE" w:eastAsia="en-IE"/>
        </w:rPr>
        <mc:AlternateContent>
          <mc:Choice Requires="wps">
            <w:drawing>
              <wp:anchor distT="0" distB="0" distL="114299" distR="114299" simplePos="0" relativeHeight="251664896" behindDoc="0" locked="0" layoutInCell="1" allowOverlap="1" wp14:anchorId="3745F414" wp14:editId="2B4C598B">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C8BD7"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0331B3">
        <w:rPr>
          <w:noProof/>
          <w:lang w:val="en-IE" w:eastAsia="en-IE"/>
        </w:rPr>
        <mc:AlternateContent>
          <mc:Choice Requires="wps">
            <w:drawing>
              <wp:anchor distT="0" distB="0" distL="114300" distR="114300" simplePos="0" relativeHeight="251660800" behindDoc="0" locked="0" layoutInCell="1" allowOverlap="1" wp14:anchorId="11B17E88" wp14:editId="30F648E7">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82DE6"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2B5A825"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007A3E" w14:textId="77777777" w:rsidR="000331B3" w:rsidRDefault="000331B3" w:rsidP="000331B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35E7E75" w14:textId="77777777" w:rsidR="000331B3" w:rsidRDefault="000331B3" w:rsidP="000331B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17E88" id="Text Box 8" o:spid="_x0000_s1030" type="#_x0000_t202" style="position:absolute;left:0;text-align:left;margin-left:67.35pt;margin-top:585.35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7682DE6"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2B5A825"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007A3E" w14:textId="77777777" w:rsidR="000331B3" w:rsidRDefault="000331B3" w:rsidP="000331B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35E7E75" w14:textId="77777777" w:rsidR="000331B3" w:rsidRDefault="000331B3" w:rsidP="000331B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1" w:history="1">
                        <w:r>
                          <w:rPr>
                            <w:rStyle w:val="Hyperlink"/>
                            <w:rFonts w:cs="Arial"/>
                            <w:sz w:val="20"/>
                            <w:szCs w:val="18"/>
                          </w:rPr>
                          <w:t>www.iala-aism.org</w:t>
                        </w:r>
                      </w:hyperlink>
                    </w:p>
                  </w:txbxContent>
                </v:textbox>
              </v:shape>
            </w:pict>
          </mc:Fallback>
        </mc:AlternateContent>
      </w:r>
      <w:bookmarkStart w:id="2" w:name="_Toc289325803"/>
      <w:bookmarkEnd w:id="0"/>
      <w:bookmarkEnd w:id="1"/>
      <w:r w:rsidR="000331B3">
        <w:br w:type="page"/>
      </w:r>
      <w:bookmarkEnd w:id="2"/>
    </w:p>
    <w:p w14:paraId="7EFA161D" w14:textId="77777777" w:rsidR="00394A72" w:rsidRPr="00FB3D29" w:rsidRDefault="00394A72" w:rsidP="00083290">
      <w:pPr>
        <w:pStyle w:val="CM12"/>
        <w:jc w:val="center"/>
        <w:rPr>
          <w:b/>
          <w:bCs/>
          <w:color w:val="000000"/>
          <w:sz w:val="50"/>
          <w:szCs w:val="50"/>
        </w:rPr>
      </w:pPr>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3" w:name="_Toc431993201"/>
      <w:r>
        <w:t xml:space="preserve">DOCUMENT </w:t>
      </w:r>
      <w:r w:rsidRPr="00082991">
        <w:t>REVISIONS</w:t>
      </w:r>
      <w:bookmarkEnd w:id="3"/>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041A61" w:rsidRPr="001A35C8" w14:paraId="0152F6CD" w14:textId="77777777" w:rsidTr="00FA1A59">
        <w:trPr>
          <w:trHeight w:val="851"/>
        </w:trPr>
        <w:tc>
          <w:tcPr>
            <w:tcW w:w="1908" w:type="dxa"/>
            <w:vAlign w:val="center"/>
          </w:tcPr>
          <w:p w14:paraId="17E2C768" w14:textId="6497E0EA" w:rsidR="00041A61" w:rsidRPr="001A35C8" w:rsidRDefault="000F2004" w:rsidP="00FA1A59">
            <w:pPr>
              <w:spacing w:before="60" w:after="60"/>
              <w:rPr>
                <w:highlight w:val="yellow"/>
              </w:rPr>
            </w:pPr>
            <w:r>
              <w:rPr>
                <w:highlight w:val="yellow"/>
              </w:rPr>
              <w:t>June</w:t>
            </w:r>
            <w:bookmarkStart w:id="4" w:name="_GoBack"/>
            <w:bookmarkEnd w:id="4"/>
            <w:r w:rsidR="00041A61" w:rsidRPr="003C35FC">
              <w:rPr>
                <w:highlight w:val="yellow"/>
              </w:rPr>
              <w:t xml:space="preserve"> 2016</w:t>
            </w:r>
          </w:p>
        </w:tc>
        <w:tc>
          <w:tcPr>
            <w:tcW w:w="3360" w:type="dxa"/>
            <w:vAlign w:val="center"/>
          </w:tcPr>
          <w:p w14:paraId="7208A1E4" w14:textId="09025311" w:rsidR="00041A61" w:rsidRPr="001A35C8" w:rsidRDefault="00041A61" w:rsidP="00FA1A59">
            <w:pPr>
              <w:spacing w:before="60" w:after="60"/>
              <w:rPr>
                <w:highlight w:val="yellow"/>
              </w:rPr>
            </w:pPr>
            <w:r w:rsidRPr="003C35FC">
              <w:rPr>
                <w:highlight w:val="yellow"/>
              </w:rPr>
              <w:t xml:space="preserve">3; 6; </w:t>
            </w:r>
            <w:r>
              <w:rPr>
                <w:highlight w:val="yellow"/>
              </w:rPr>
              <w:t>….</w:t>
            </w:r>
          </w:p>
        </w:tc>
        <w:tc>
          <w:tcPr>
            <w:tcW w:w="4161" w:type="dxa"/>
            <w:vAlign w:val="center"/>
          </w:tcPr>
          <w:p w14:paraId="5037A21C" w14:textId="6F3121D2" w:rsidR="00041A61" w:rsidRPr="000F2004" w:rsidRDefault="000F2004" w:rsidP="00FA1A59">
            <w:pPr>
              <w:spacing w:before="60" w:after="60"/>
              <w:rPr>
                <w:highlight w:val="yellow"/>
              </w:rPr>
            </w:pPr>
            <w:r>
              <w:rPr>
                <w:highlight w:val="yellow"/>
              </w:rPr>
              <w:t>Minor text</w:t>
            </w:r>
            <w:r w:rsidR="00041A61" w:rsidRPr="003C35FC">
              <w:rPr>
                <w:highlight w:val="yellow"/>
              </w:rPr>
              <w:t xml:space="preserve"> amendments and update of Teaching Modules</w:t>
            </w:r>
          </w:p>
        </w:tc>
      </w:tr>
      <w:tr w:rsidR="00394A72" w:rsidRPr="001A35C8" w14:paraId="67E18B03" w14:textId="77777777" w:rsidTr="00FA1A59">
        <w:trPr>
          <w:trHeight w:val="851"/>
        </w:trPr>
        <w:tc>
          <w:tcPr>
            <w:tcW w:w="1908" w:type="dxa"/>
            <w:vAlign w:val="center"/>
          </w:tcPr>
          <w:p w14:paraId="66D2B5CA" w14:textId="1652526F"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431993202"/>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465A4EA2"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w:t>
      </w:r>
      <w:r w:rsidR="001E1A1F">
        <w:rPr>
          <w:rFonts w:cs="Arial"/>
          <w:lang w:eastAsia="de-DE"/>
        </w:rPr>
        <w:t xml:space="preserve">ar beacons </w:t>
      </w:r>
      <w:r w:rsidRPr="00933831">
        <w:rPr>
          <w:rFonts w:cs="Arial"/>
          <w:lang w:eastAsia="de-DE"/>
        </w:rPr>
        <w:t>should be read in conjunction with the Training Overview Document IALA WWA.L2.0 which contains standard guidance for the conduct of all Level 2 model courses</w:t>
      </w:r>
    </w:p>
    <w:p w14:paraId="6D1B0325" w14:textId="3D8D96E4"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w:t>
      </w:r>
      <w:r w:rsidR="00704934">
        <w:rPr>
          <w:rFonts w:cs="Arial"/>
          <w:lang w:eastAsia="de-DE"/>
        </w:rPr>
        <w:t xml:space="preserve">of installation </w:t>
      </w:r>
      <w:r w:rsidR="001E1A1F">
        <w:rPr>
          <w:rFonts w:cs="Arial"/>
          <w:lang w:eastAsia="de-DE"/>
        </w:rPr>
        <w:t xml:space="preserve">and maintenance </w:t>
      </w:r>
      <w:r w:rsidR="009A2DC8">
        <w:rPr>
          <w:rFonts w:cs="Arial"/>
          <w:lang w:eastAsia="de-DE"/>
        </w:rPr>
        <w:t xml:space="preserve">of </w:t>
      </w:r>
      <w:r w:rsidR="001E1A1F">
        <w:rPr>
          <w:rFonts w:cs="Arial"/>
          <w:lang w:eastAsia="de-DE"/>
        </w:rPr>
        <w:t>radar beacons (</w:t>
      </w:r>
      <w:r w:rsidR="005A506F">
        <w:rPr>
          <w:rFonts w:cs="Arial"/>
          <w:lang w:eastAsia="de-DE"/>
        </w:rPr>
        <w:t>Racon</w:t>
      </w:r>
      <w:r w:rsidR="001E1A1F">
        <w:rPr>
          <w:rFonts w:cs="Arial"/>
          <w:lang w:eastAsia="de-DE"/>
        </w:rPr>
        <w:t>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039C582B"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2" w:history="1">
        <w:r w:rsidR="005B4A52" w:rsidRPr="001A3CFF">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3"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431993203"/>
      <w:r>
        <w:lastRenderedPageBreak/>
        <w:t>TABLE OF CONTENTS</w:t>
      </w:r>
      <w:bookmarkEnd w:id="7"/>
    </w:p>
    <w:p w14:paraId="3D738DC0" w14:textId="57CAEFAA" w:rsidR="00A043E7"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511D60B"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_Toc431993201 \h </w:instrText>
      </w:r>
      <w:r>
        <w:rPr>
          <w:noProof/>
        </w:rPr>
      </w:r>
      <w:r>
        <w:rPr>
          <w:noProof/>
        </w:rPr>
        <w:fldChar w:fldCharType="separate"/>
      </w:r>
      <w:r>
        <w:rPr>
          <w:noProof/>
        </w:rPr>
        <w:t>2</w:t>
      </w:r>
      <w:r>
        <w:rPr>
          <w:noProof/>
        </w:rPr>
        <w:fldChar w:fldCharType="end"/>
      </w:r>
    </w:p>
    <w:p w14:paraId="684D2EEC"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_Toc431993202 \h </w:instrText>
      </w:r>
      <w:r>
        <w:rPr>
          <w:noProof/>
        </w:rPr>
      </w:r>
      <w:r>
        <w:rPr>
          <w:noProof/>
        </w:rPr>
        <w:fldChar w:fldCharType="separate"/>
      </w:r>
      <w:r>
        <w:rPr>
          <w:noProof/>
        </w:rPr>
        <w:t>3</w:t>
      </w:r>
      <w:r>
        <w:rPr>
          <w:noProof/>
        </w:rPr>
        <w:fldChar w:fldCharType="end"/>
      </w:r>
    </w:p>
    <w:p w14:paraId="740E0626"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_Toc431993203 \h </w:instrText>
      </w:r>
      <w:r>
        <w:rPr>
          <w:noProof/>
        </w:rPr>
      </w:r>
      <w:r>
        <w:rPr>
          <w:noProof/>
        </w:rPr>
        <w:fldChar w:fldCharType="separate"/>
      </w:r>
      <w:r>
        <w:rPr>
          <w:noProof/>
        </w:rPr>
        <w:t>4</w:t>
      </w:r>
      <w:r>
        <w:rPr>
          <w:noProof/>
        </w:rPr>
        <w:fldChar w:fldCharType="end"/>
      </w:r>
    </w:p>
    <w:p w14:paraId="590EC7A7" w14:textId="77777777" w:rsidR="00A043E7" w:rsidRDefault="00A043E7">
      <w:pPr>
        <w:pStyle w:val="TOC1"/>
        <w:rPr>
          <w:rFonts w:asciiTheme="minorHAnsi" w:eastAsiaTheme="minorEastAsia" w:hAnsiTheme="minorHAnsi" w:cstheme="minorBidi"/>
          <w:b w:val="0"/>
          <w:bCs w:val="0"/>
          <w:caps w:val="0"/>
          <w:noProof/>
          <w:szCs w:val="22"/>
          <w:lang w:eastAsia="en-GB"/>
        </w:rPr>
      </w:pPr>
      <w:r w:rsidRPr="00F22F18">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_Toc431993204 \h </w:instrText>
      </w:r>
      <w:r>
        <w:rPr>
          <w:noProof/>
        </w:rPr>
      </w:r>
      <w:r>
        <w:rPr>
          <w:noProof/>
        </w:rPr>
        <w:fldChar w:fldCharType="separate"/>
      </w:r>
      <w:r>
        <w:rPr>
          <w:noProof/>
        </w:rPr>
        <w:t>5</w:t>
      </w:r>
      <w:r>
        <w:rPr>
          <w:noProof/>
        </w:rPr>
        <w:fldChar w:fldCharType="end"/>
      </w:r>
    </w:p>
    <w:p w14:paraId="270E4895"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_Toc431993205 \h </w:instrText>
      </w:r>
      <w:r>
        <w:rPr>
          <w:noProof/>
        </w:rPr>
      </w:r>
      <w:r>
        <w:rPr>
          <w:noProof/>
        </w:rPr>
        <w:fldChar w:fldCharType="separate"/>
      </w:r>
      <w:r>
        <w:rPr>
          <w:noProof/>
        </w:rPr>
        <w:t>5</w:t>
      </w:r>
      <w:r>
        <w:rPr>
          <w:noProof/>
        </w:rPr>
        <w:fldChar w:fldCharType="end"/>
      </w:r>
    </w:p>
    <w:p w14:paraId="6A0339B8"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_Toc431993206 \h </w:instrText>
      </w:r>
      <w:r>
        <w:rPr>
          <w:noProof/>
        </w:rPr>
      </w:r>
      <w:r>
        <w:rPr>
          <w:noProof/>
        </w:rPr>
        <w:fldChar w:fldCharType="separate"/>
      </w:r>
      <w:r>
        <w:rPr>
          <w:noProof/>
        </w:rPr>
        <w:t>5</w:t>
      </w:r>
      <w:r>
        <w:rPr>
          <w:noProof/>
        </w:rPr>
        <w:fldChar w:fldCharType="end"/>
      </w:r>
    </w:p>
    <w:p w14:paraId="18CA2D86"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_Toc431993207 \h </w:instrText>
      </w:r>
      <w:r>
        <w:rPr>
          <w:noProof/>
        </w:rPr>
      </w:r>
      <w:r>
        <w:rPr>
          <w:noProof/>
        </w:rPr>
        <w:fldChar w:fldCharType="separate"/>
      </w:r>
      <w:r>
        <w:rPr>
          <w:noProof/>
        </w:rPr>
        <w:t>5</w:t>
      </w:r>
      <w:r>
        <w:rPr>
          <w:noProof/>
        </w:rPr>
        <w:fldChar w:fldCharType="end"/>
      </w:r>
    </w:p>
    <w:p w14:paraId="1F4133D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_Toc431993208 \h </w:instrText>
      </w:r>
      <w:r>
        <w:rPr>
          <w:noProof/>
        </w:rPr>
      </w:r>
      <w:r>
        <w:rPr>
          <w:noProof/>
        </w:rPr>
        <w:fldChar w:fldCharType="separate"/>
      </w:r>
      <w:r>
        <w:rPr>
          <w:noProof/>
        </w:rPr>
        <w:t>5</w:t>
      </w:r>
      <w:r>
        <w:rPr>
          <w:noProof/>
        </w:rPr>
        <w:fldChar w:fldCharType="end"/>
      </w:r>
    </w:p>
    <w:p w14:paraId="236D8D0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_Toc431993209 \h </w:instrText>
      </w:r>
      <w:r>
        <w:rPr>
          <w:noProof/>
        </w:rPr>
      </w:r>
      <w:r>
        <w:rPr>
          <w:noProof/>
        </w:rPr>
        <w:fldChar w:fldCharType="separate"/>
      </w:r>
      <w:r>
        <w:rPr>
          <w:noProof/>
        </w:rPr>
        <w:t>5</w:t>
      </w:r>
      <w:r>
        <w:rPr>
          <w:noProof/>
        </w:rPr>
        <w:fldChar w:fldCharType="end"/>
      </w:r>
    </w:p>
    <w:p w14:paraId="3CC71C0E"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highlight w:val="yellow"/>
        </w:rPr>
        <w:t>1.6</w:t>
      </w:r>
      <w:r>
        <w:rPr>
          <w:rFonts w:asciiTheme="minorHAnsi" w:eastAsiaTheme="minorEastAsia" w:hAnsiTheme="minorHAnsi" w:cstheme="minorBidi"/>
          <w:bCs w:val="0"/>
          <w:noProof/>
          <w:szCs w:val="22"/>
          <w:lang w:eastAsia="en-GB"/>
        </w:rPr>
        <w:tab/>
      </w:r>
      <w:r w:rsidRPr="00F22F18">
        <w:rPr>
          <w:noProof/>
          <w:highlight w:val="yellow"/>
        </w:rPr>
        <w:t>References</w:t>
      </w:r>
      <w:r>
        <w:rPr>
          <w:noProof/>
        </w:rPr>
        <w:tab/>
      </w:r>
      <w:r>
        <w:rPr>
          <w:noProof/>
        </w:rPr>
        <w:fldChar w:fldCharType="begin"/>
      </w:r>
      <w:r>
        <w:rPr>
          <w:noProof/>
        </w:rPr>
        <w:instrText xml:space="preserve"> PAGEREF _Toc431993210 \h </w:instrText>
      </w:r>
      <w:r>
        <w:rPr>
          <w:noProof/>
        </w:rPr>
      </w:r>
      <w:r>
        <w:rPr>
          <w:noProof/>
        </w:rPr>
        <w:fldChar w:fldCharType="separate"/>
      </w:r>
      <w:r>
        <w:rPr>
          <w:noProof/>
        </w:rPr>
        <w:t>6</w:t>
      </w:r>
      <w:r>
        <w:rPr>
          <w:noProof/>
        </w:rPr>
        <w:fldChar w:fldCharType="end"/>
      </w:r>
    </w:p>
    <w:p w14:paraId="3D8C23DF" w14:textId="77777777" w:rsidR="00A043E7" w:rsidRDefault="00A043E7">
      <w:pPr>
        <w:pStyle w:val="TOC1"/>
        <w:rPr>
          <w:rFonts w:asciiTheme="minorHAnsi" w:eastAsiaTheme="minorEastAsia" w:hAnsiTheme="minorHAnsi" w:cstheme="minorBidi"/>
          <w:b w:val="0"/>
          <w:bCs w:val="0"/>
          <w:caps w:val="0"/>
          <w:noProof/>
          <w:szCs w:val="22"/>
          <w:lang w:eastAsia="en-GB"/>
        </w:rPr>
      </w:pPr>
      <w:r w:rsidRPr="00F22F18">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_Toc431993211 \h </w:instrText>
      </w:r>
      <w:r>
        <w:rPr>
          <w:noProof/>
        </w:rPr>
      </w:r>
      <w:r>
        <w:rPr>
          <w:noProof/>
        </w:rPr>
        <w:fldChar w:fldCharType="separate"/>
      </w:r>
      <w:r>
        <w:rPr>
          <w:noProof/>
        </w:rPr>
        <w:t>6</w:t>
      </w:r>
      <w:r>
        <w:rPr>
          <w:noProof/>
        </w:rPr>
        <w:fldChar w:fldCharType="end"/>
      </w:r>
    </w:p>
    <w:p w14:paraId="4448F33C"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F22F18">
        <w:rPr>
          <w:rFonts w:cs="Arial"/>
          <w:noProof/>
        </w:rPr>
        <w:t>Introduction to Racon Technology</w:t>
      </w:r>
      <w:r>
        <w:rPr>
          <w:noProof/>
        </w:rPr>
        <w:tab/>
      </w:r>
      <w:r>
        <w:rPr>
          <w:noProof/>
        </w:rPr>
        <w:fldChar w:fldCharType="begin"/>
      </w:r>
      <w:r>
        <w:rPr>
          <w:noProof/>
        </w:rPr>
        <w:instrText xml:space="preserve"> PAGEREF _Toc431993212 \h </w:instrText>
      </w:r>
      <w:r>
        <w:rPr>
          <w:noProof/>
        </w:rPr>
      </w:r>
      <w:r>
        <w:rPr>
          <w:noProof/>
        </w:rPr>
        <w:fldChar w:fldCharType="separate"/>
      </w:r>
      <w:r>
        <w:rPr>
          <w:noProof/>
        </w:rPr>
        <w:t>6</w:t>
      </w:r>
      <w:r>
        <w:rPr>
          <w:noProof/>
        </w:rPr>
        <w:fldChar w:fldCharType="end"/>
      </w:r>
    </w:p>
    <w:p w14:paraId="3DA81ABD"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_Toc431993213 \h </w:instrText>
      </w:r>
      <w:r>
        <w:rPr>
          <w:noProof/>
        </w:rPr>
      </w:r>
      <w:r>
        <w:rPr>
          <w:noProof/>
        </w:rPr>
        <w:fldChar w:fldCharType="separate"/>
      </w:r>
      <w:r>
        <w:rPr>
          <w:noProof/>
        </w:rPr>
        <w:t>6</w:t>
      </w:r>
      <w:r>
        <w:rPr>
          <w:noProof/>
        </w:rPr>
        <w:fldChar w:fldCharType="end"/>
      </w:r>
    </w:p>
    <w:p w14:paraId="7516AB9C"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2.3</w:t>
      </w:r>
      <w:r>
        <w:rPr>
          <w:rFonts w:asciiTheme="minorHAnsi" w:eastAsiaTheme="minorEastAsia" w:hAnsiTheme="minorHAnsi" w:cstheme="minorBidi"/>
          <w:bCs w:val="0"/>
          <w:noProof/>
          <w:szCs w:val="22"/>
          <w:lang w:eastAsia="en-GB"/>
        </w:rPr>
        <w:tab/>
      </w:r>
      <w:r>
        <w:rPr>
          <w:noProof/>
        </w:rPr>
        <w:t>Module 3 – Inspection and Testing</w:t>
      </w:r>
      <w:r>
        <w:rPr>
          <w:noProof/>
        </w:rPr>
        <w:tab/>
      </w:r>
      <w:r>
        <w:rPr>
          <w:noProof/>
        </w:rPr>
        <w:fldChar w:fldCharType="begin"/>
      </w:r>
      <w:r>
        <w:rPr>
          <w:noProof/>
        </w:rPr>
        <w:instrText xml:space="preserve"> PAGEREF _Toc431993214 \h </w:instrText>
      </w:r>
      <w:r>
        <w:rPr>
          <w:noProof/>
        </w:rPr>
      </w:r>
      <w:r>
        <w:rPr>
          <w:noProof/>
        </w:rPr>
        <w:fldChar w:fldCharType="separate"/>
      </w:r>
      <w:r>
        <w:rPr>
          <w:noProof/>
        </w:rPr>
        <w:t>7</w:t>
      </w:r>
      <w:r>
        <w:rPr>
          <w:noProof/>
        </w:rPr>
        <w:fldChar w:fldCharType="end"/>
      </w:r>
    </w:p>
    <w:p w14:paraId="01C26F8B"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Installation</w:t>
      </w:r>
      <w:r>
        <w:rPr>
          <w:noProof/>
        </w:rPr>
        <w:tab/>
      </w:r>
      <w:r>
        <w:rPr>
          <w:noProof/>
        </w:rPr>
        <w:fldChar w:fldCharType="begin"/>
      </w:r>
      <w:r>
        <w:rPr>
          <w:noProof/>
        </w:rPr>
        <w:instrText xml:space="preserve"> PAGEREF _Toc431993215 \h </w:instrText>
      </w:r>
      <w:r>
        <w:rPr>
          <w:noProof/>
        </w:rPr>
      </w:r>
      <w:r>
        <w:rPr>
          <w:noProof/>
        </w:rPr>
        <w:fldChar w:fldCharType="separate"/>
      </w:r>
      <w:r>
        <w:rPr>
          <w:noProof/>
        </w:rPr>
        <w:t>8</w:t>
      </w:r>
      <w:r>
        <w:rPr>
          <w:noProof/>
        </w:rPr>
        <w:fldChar w:fldCharType="end"/>
      </w:r>
    </w:p>
    <w:p w14:paraId="1B3DE25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_Toc431993216 \h </w:instrText>
      </w:r>
      <w:r>
        <w:rPr>
          <w:noProof/>
        </w:rPr>
      </w:r>
      <w:r>
        <w:rPr>
          <w:noProof/>
        </w:rPr>
        <w:fldChar w:fldCharType="separate"/>
      </w:r>
      <w:r>
        <w:rPr>
          <w:noProof/>
        </w:rPr>
        <w:t>8</w:t>
      </w:r>
      <w:r>
        <w:rPr>
          <w:noProof/>
        </w:rPr>
        <w:fldChar w:fldCharType="end"/>
      </w:r>
    </w:p>
    <w:p w14:paraId="502D7118" w14:textId="77777777" w:rsidR="00394A72" w:rsidRDefault="00394A72" w:rsidP="002E021E">
      <w:pPr>
        <w:spacing w:before="120" w:after="120"/>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431993204"/>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431993205"/>
      <w:r>
        <w:t>Scope</w:t>
      </w:r>
      <w:bookmarkEnd w:id="12"/>
      <w:bookmarkEnd w:id="13"/>
      <w:bookmarkEnd w:id="14"/>
    </w:p>
    <w:p w14:paraId="21463969" w14:textId="254E07CA" w:rsidR="00394A72" w:rsidRDefault="00394A72" w:rsidP="00080131">
      <w:pPr>
        <w:pStyle w:val="BodyText"/>
      </w:pPr>
      <w:r w:rsidRPr="00BC22E9">
        <w:t xml:space="preserve">This course is intended to provide technicians with the </w:t>
      </w:r>
      <w:r w:rsidR="00824C0C">
        <w:t>theoretical</w:t>
      </w:r>
      <w:r w:rsidRPr="00BC22E9">
        <w:t xml:space="preserve"> </w:t>
      </w:r>
      <w:r w:rsidR="005A3C8D">
        <w:t xml:space="preserve">and practical </w:t>
      </w:r>
      <w:r w:rsidRPr="00BC22E9">
        <w:t xml:space="preserve">training necessary to </w:t>
      </w:r>
      <w:r w:rsidR="005A506F">
        <w:t>acquire a satisfactory</w:t>
      </w:r>
      <w:r w:rsidR="005A3C8D">
        <w:t xml:space="preserve"> competen</w:t>
      </w:r>
      <w:r w:rsidR="005A506F">
        <w:t>ce</w:t>
      </w:r>
      <w:r w:rsidR="005A3C8D">
        <w:t xml:space="preserve"> in the </w:t>
      </w:r>
      <w:r w:rsidR="00704934">
        <w:t xml:space="preserve">installation and </w:t>
      </w:r>
      <w:r w:rsidR="005A3C8D">
        <w:t xml:space="preserve">maintenance of </w:t>
      </w:r>
      <w:r w:rsidR="005A506F">
        <w:t>Racon</w:t>
      </w:r>
      <w:r w:rsidR="001E1A1F">
        <w:t>s</w:t>
      </w:r>
      <w:r w:rsidR="00061196">
        <w:t>.</w:t>
      </w:r>
    </w:p>
    <w:p w14:paraId="2FB150D4" w14:textId="77777777" w:rsidR="00394A72" w:rsidRDefault="00394A72" w:rsidP="00496B74">
      <w:pPr>
        <w:pStyle w:val="Heading2"/>
      </w:pPr>
      <w:bookmarkStart w:id="15" w:name="_Toc322529518"/>
      <w:bookmarkStart w:id="16" w:name="_Toc322529567"/>
      <w:bookmarkStart w:id="17" w:name="_Toc431993206"/>
      <w:r w:rsidRPr="00BC22E9">
        <w:t>Objective</w:t>
      </w:r>
      <w:bookmarkEnd w:id="15"/>
      <w:bookmarkEnd w:id="16"/>
      <w:bookmarkEnd w:id="17"/>
      <w:r w:rsidRPr="00BC22E9">
        <w:t xml:space="preserve"> </w:t>
      </w:r>
    </w:p>
    <w:p w14:paraId="40769262" w14:textId="16E8666A" w:rsidR="00394A72" w:rsidRPr="009D23A8" w:rsidRDefault="00394A72" w:rsidP="00080131">
      <w:pPr>
        <w:pStyle w:val="BodyText"/>
      </w:pPr>
      <w:r w:rsidRPr="005A3C8D">
        <w:t xml:space="preserve">Upon successful completion of this course, participants will have acquired sufficient knowledge and skill to </w:t>
      </w:r>
      <w:r w:rsidR="009B0081">
        <w:t>install</w:t>
      </w:r>
      <w:r w:rsidR="005A3C8D" w:rsidRPr="005A3C8D">
        <w:t xml:space="preserve"> and </w:t>
      </w:r>
      <w:r w:rsidR="009335E3" w:rsidRPr="005A3C8D">
        <w:t xml:space="preserve">maintain </w:t>
      </w:r>
      <w:r w:rsidR="005A506F">
        <w:t>Racon</w:t>
      </w:r>
      <w:r w:rsidR="005A3C8D" w:rsidRPr="005A3C8D">
        <w:t>s</w:t>
      </w:r>
      <w:r w:rsidR="00D84C47" w:rsidRPr="005A3C8D">
        <w:t xml:space="preserve"> </w:t>
      </w:r>
      <w:r w:rsidRPr="005A3C8D">
        <w:t>within their organizations.</w:t>
      </w:r>
      <w:r w:rsidRPr="009D23A8">
        <w:t xml:space="preserve"> </w:t>
      </w:r>
    </w:p>
    <w:p w14:paraId="1FDA8A60" w14:textId="77777777" w:rsidR="00394A72" w:rsidRDefault="00394A72" w:rsidP="00496B74">
      <w:pPr>
        <w:pStyle w:val="Heading2"/>
      </w:pPr>
      <w:bookmarkStart w:id="18" w:name="_Toc322529519"/>
      <w:bookmarkStart w:id="19" w:name="_Toc322529568"/>
      <w:bookmarkStart w:id="20" w:name="_Toc431993207"/>
      <w:r w:rsidRPr="00FB3D29">
        <w:t>Course Outline</w:t>
      </w:r>
      <w:bookmarkEnd w:id="18"/>
      <w:bookmarkEnd w:id="19"/>
      <w:bookmarkEnd w:id="20"/>
    </w:p>
    <w:p w14:paraId="7BB37C45" w14:textId="59C9FBCC" w:rsidR="00394A72" w:rsidRDefault="00394A72" w:rsidP="005A3C8D">
      <w:pPr>
        <w:pStyle w:val="BodyText"/>
      </w:pPr>
      <w:r w:rsidRPr="00083E28">
        <w:t xml:space="preserve">This course is intended to cover the knowledge </w:t>
      </w:r>
      <w:r w:rsidR="00083E28">
        <w:t xml:space="preserve">and practical competence required </w:t>
      </w:r>
      <w:r w:rsidRPr="00083E28">
        <w:t xml:space="preserve">for a technician to </w:t>
      </w:r>
      <w:r w:rsidR="00083E28">
        <w:t xml:space="preserve">properly </w:t>
      </w:r>
      <w:r w:rsidR="009B0081">
        <w:t>install</w:t>
      </w:r>
      <w:r w:rsidR="00083E28">
        <w:t xml:space="preserve"> and maintain </w:t>
      </w:r>
      <w:r w:rsidR="005A506F">
        <w:t>Racon</w:t>
      </w:r>
      <w:r w:rsidR="00083E28">
        <w:t>s used on fixed and floating aids to navigation.</w:t>
      </w:r>
      <w:r w:rsidR="009A2DC8" w:rsidRPr="00083E28">
        <w:t xml:space="preserve"> </w:t>
      </w:r>
      <w:r w:rsidRPr="00083E28">
        <w:t xml:space="preserve">The complete course comprises </w:t>
      </w:r>
      <w:r w:rsidR="005E0B9B" w:rsidRPr="00083E28">
        <w:t>5</w:t>
      </w:r>
      <w:r w:rsidRPr="00083E28">
        <w:t xml:space="preserve"> modules</w:t>
      </w:r>
      <w:r w:rsidR="00083E28">
        <w:t xml:space="preserve">, each of which deals with a specific subject representing an aspect of </w:t>
      </w:r>
      <w:r w:rsidR="009B0081">
        <w:t>install</w:t>
      </w:r>
      <w:r w:rsidR="00083E28">
        <w:t xml:space="preserve">ing and maintaining </w:t>
      </w:r>
      <w:r w:rsidR="005A506F">
        <w:t>Racon</w:t>
      </w:r>
      <w:r w:rsidR="00083E28">
        <w:t xml:space="preserve">s. </w:t>
      </w:r>
      <w:r w:rsidRPr="00083E28">
        <w:t>Each module begins by stating its scope and aims, and then provides a teaching syllabus.</w:t>
      </w:r>
      <w:r w:rsidR="00083E28">
        <w:t xml:space="preserve"> This is a practical, job-centred course designed to provide trainees with a realistic, hands –on educational experience.</w:t>
      </w:r>
    </w:p>
    <w:p w14:paraId="0D67EB7F" w14:textId="77777777" w:rsidR="00083E28" w:rsidRDefault="00083E28" w:rsidP="005A3C8D">
      <w:pPr>
        <w:pStyle w:val="BodyText"/>
      </w:pPr>
    </w:p>
    <w:p w14:paraId="2FB3594E" w14:textId="77777777" w:rsidR="00394A72" w:rsidRPr="000401D9" w:rsidRDefault="00394A72" w:rsidP="00496B74">
      <w:pPr>
        <w:pStyle w:val="Heading2"/>
      </w:pPr>
      <w:bookmarkStart w:id="21" w:name="_Toc322529520"/>
      <w:bookmarkStart w:id="22" w:name="_Toc322529569"/>
      <w:bookmarkStart w:id="23" w:name="_Toc431993208"/>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49CE6517" w:rsidR="00394A72" w:rsidRPr="005A5150" w:rsidRDefault="009C64CD" w:rsidP="006A5090">
            <w:pPr>
              <w:pStyle w:val="Default"/>
              <w:rPr>
                <w:sz w:val="22"/>
                <w:szCs w:val="22"/>
              </w:rPr>
            </w:pPr>
            <w:r>
              <w:rPr>
                <w:sz w:val="22"/>
                <w:szCs w:val="22"/>
              </w:rPr>
              <w:t>Introduction to</w:t>
            </w:r>
            <w:r w:rsidR="001E1A1F">
              <w:rPr>
                <w:sz w:val="22"/>
                <w:szCs w:val="22"/>
              </w:rPr>
              <w:t xml:space="preserve"> </w:t>
            </w:r>
            <w:r w:rsidR="005A506F">
              <w:rPr>
                <w:sz w:val="22"/>
                <w:szCs w:val="22"/>
              </w:rPr>
              <w:t>Racon</w:t>
            </w:r>
            <w:r w:rsidR="001E1A1F">
              <w:rPr>
                <w:sz w:val="22"/>
                <w:szCs w:val="22"/>
              </w:rPr>
              <w:t xml:space="preserve">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2B9FD3C" w:rsidR="00394A72" w:rsidRPr="005A5150" w:rsidRDefault="000D7235" w:rsidP="00AA7A85">
            <w:pPr>
              <w:pStyle w:val="Default"/>
              <w:jc w:val="center"/>
              <w:rPr>
                <w:sz w:val="22"/>
                <w:szCs w:val="22"/>
              </w:rPr>
            </w:pPr>
            <w:r>
              <w:rPr>
                <w:sz w:val="22"/>
                <w:szCs w:val="22"/>
              </w:rPr>
              <w:t>1.0</w:t>
            </w:r>
          </w:p>
        </w:tc>
        <w:tc>
          <w:tcPr>
            <w:tcW w:w="4529" w:type="dxa"/>
            <w:tcBorders>
              <w:top w:val="single" w:sz="6" w:space="0" w:color="000000"/>
              <w:left w:val="single" w:sz="4" w:space="0" w:color="000000"/>
              <w:bottom w:val="single" w:sz="4" w:space="0" w:color="000000"/>
              <w:right w:val="single" w:sz="4" w:space="0" w:color="000000"/>
            </w:tcBorders>
          </w:tcPr>
          <w:p w14:paraId="45CE469A" w14:textId="5C032948" w:rsidR="00954650" w:rsidRPr="00954650" w:rsidRDefault="005A506F" w:rsidP="00954650">
            <w:r>
              <w:rPr>
                <w:rFonts w:cs="Arial"/>
              </w:rPr>
              <w:t>Racon</w:t>
            </w:r>
            <w:r w:rsidR="001E1A1F">
              <w:rPr>
                <w:rFonts w:cs="Arial"/>
              </w:rPr>
              <w:t xml:space="preserve"> technology, terminology and the type of </w:t>
            </w:r>
            <w:r>
              <w:rPr>
                <w:rFonts w:cs="Arial"/>
              </w:rPr>
              <w:t>Racon</w:t>
            </w:r>
            <w:r w:rsidR="001E1A1F">
              <w:rPr>
                <w:rFonts w:cs="Arial"/>
              </w:rPr>
              <w:t>s used in aids to navigation</w:t>
            </w:r>
            <w:r w:rsidR="00954650">
              <w:rPr>
                <w:rFonts w:cs="Arial"/>
              </w:rPr>
              <w:t xml:space="preserve"> </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78C55B2B" w:rsidR="00394A72" w:rsidRPr="005A5150" w:rsidRDefault="001E1A1F" w:rsidP="00B51B78">
            <w:pPr>
              <w:pStyle w:val="Default"/>
              <w:rPr>
                <w:sz w:val="22"/>
                <w:szCs w:val="22"/>
              </w:rPr>
            </w:pPr>
            <w:r>
              <w:rPr>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0EA14773" w:rsidR="00394A72" w:rsidRPr="005A5150" w:rsidRDefault="001E1A1F" w:rsidP="001E1A1F">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11D62E24" w14:textId="201A4C0B" w:rsidR="00394A72" w:rsidRPr="003E269A" w:rsidRDefault="001E1A1F" w:rsidP="006A5090">
            <w:pPr>
              <w:pStyle w:val="CM14"/>
              <w:rPr>
                <w:sz w:val="22"/>
                <w:szCs w:val="22"/>
              </w:rPr>
            </w:pPr>
            <w:r w:rsidRPr="003E269A">
              <w:rPr>
                <w:sz w:val="22"/>
                <w:szCs w:val="22"/>
              </w:rPr>
              <w:t xml:space="preserve">Safely storing, handling, and working with </w:t>
            </w:r>
            <w:r w:rsidR="005A506F" w:rsidRPr="003E269A">
              <w:rPr>
                <w:sz w:val="22"/>
                <w:szCs w:val="22"/>
              </w:rPr>
              <w:t>Racon</w:t>
            </w:r>
            <w:r w:rsidRPr="003E269A">
              <w:rPr>
                <w:sz w:val="22"/>
                <w:szCs w:val="22"/>
              </w:rPr>
              <w:t>s at height.</w:t>
            </w:r>
          </w:p>
        </w:tc>
      </w:tr>
      <w:tr w:rsidR="005A3C8D" w:rsidRPr="001A35C8" w14:paraId="200D2D44"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04FFCA57" w14:textId="54BEC9B0" w:rsidR="005A3C8D" w:rsidRDefault="005A3C8D" w:rsidP="00B51B78">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64021171" w14:textId="6D80D6C0" w:rsidR="005A3C8D" w:rsidRDefault="00B15E1D" w:rsidP="009C64CD">
            <w:pPr>
              <w:pStyle w:val="Default"/>
              <w:jc w:val="center"/>
              <w:rPr>
                <w:sz w:val="22"/>
                <w:szCs w:val="22"/>
              </w:rPr>
            </w:pPr>
            <w:r>
              <w:rPr>
                <w:sz w:val="22"/>
                <w:szCs w:val="22"/>
              </w:rPr>
              <w:t>4</w:t>
            </w:r>
            <w:r w:rsidR="005A3C8D">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3E6411D7" w14:textId="506D0429" w:rsidR="005A3C8D" w:rsidRPr="003B6432" w:rsidRDefault="005A3C8D" w:rsidP="006A5090">
            <w:pPr>
              <w:rPr>
                <w:rFonts w:cs="Arial"/>
                <w:szCs w:val="22"/>
              </w:rPr>
            </w:pPr>
            <w:r w:rsidRPr="003B6432">
              <w:rPr>
                <w:rFonts w:cs="Arial"/>
                <w:szCs w:val="22"/>
              </w:rPr>
              <w:t>Understanding manufacturer’s specification and testing, inspecting, and troubleshooting problems</w:t>
            </w:r>
          </w:p>
        </w:tc>
      </w:tr>
      <w:tr w:rsidR="00394A72" w:rsidRPr="001A35C8" w14:paraId="375F3445"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38AD85C8" w:rsidR="00394A72" w:rsidRPr="005A5150" w:rsidRDefault="001E1A1F" w:rsidP="00B51B78">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FB91AC5" w14:textId="1181A98D" w:rsidR="00394A72" w:rsidRPr="005A5150" w:rsidRDefault="001E1A1F" w:rsidP="009C64CD">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1B44BEFA" w14:textId="65D985A8" w:rsidR="00394A72" w:rsidRPr="001A35C8" w:rsidRDefault="00C16E63" w:rsidP="006A5090">
            <w:pPr>
              <w:rPr>
                <w:rFonts w:cs="Arial"/>
              </w:rPr>
            </w:pPr>
            <w:r w:rsidRPr="003B6432">
              <w:rPr>
                <w:rFonts w:cs="Arial"/>
                <w:szCs w:val="22"/>
              </w:rPr>
              <w:t xml:space="preserve">Wiring, and installing </w:t>
            </w:r>
            <w:r w:rsidR="005A506F">
              <w:rPr>
                <w:rFonts w:cs="Arial"/>
                <w:szCs w:val="22"/>
              </w:rPr>
              <w:t>Racon</w:t>
            </w:r>
            <w:r>
              <w:rPr>
                <w:rFonts w:cs="Arial"/>
                <w:szCs w:val="22"/>
              </w:rPr>
              <w:t>s</w:t>
            </w:r>
            <w:r w:rsidRPr="003B6432">
              <w:rPr>
                <w:rFonts w:cs="Arial"/>
                <w:szCs w:val="22"/>
              </w:rPr>
              <w:t xml:space="preserve"> on buoys, ground, structures, lighthouses, and major floating aids</w:t>
            </w:r>
          </w:p>
        </w:tc>
      </w:tr>
      <w:tr w:rsidR="00394A72"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3A943465" w:rsidR="00394A72" w:rsidRPr="005A5150" w:rsidRDefault="001E1A1F" w:rsidP="005A5150">
            <w:pPr>
              <w:pStyle w:val="Default"/>
              <w:rPr>
                <w:sz w:val="22"/>
                <w:szCs w:val="22"/>
              </w:rPr>
            </w:pPr>
            <w:r>
              <w:rPr>
                <w:sz w:val="22"/>
                <w:szCs w:val="22"/>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48999FC1" w:rsidR="00394A72" w:rsidRPr="005A5150" w:rsidRDefault="001E1A1F"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0A5591DB" w14:textId="679AF7D6" w:rsidR="00394A72" w:rsidRPr="001A35C8" w:rsidRDefault="00690EEC" w:rsidP="00EE695A">
            <w:pPr>
              <w:rPr>
                <w:rFonts w:cs="Arial"/>
              </w:rPr>
            </w:pPr>
            <w:r w:rsidRPr="003B6432">
              <w:rPr>
                <w:rFonts w:cs="Arial"/>
                <w:szCs w:val="22"/>
              </w:rPr>
              <w:t>Managing the inventory, and properly disposing and recycling</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083E28" w:rsidRDefault="00394A72" w:rsidP="00B51B78">
            <w:pPr>
              <w:pStyle w:val="Default"/>
              <w:rPr>
                <w:sz w:val="22"/>
                <w:szCs w:val="22"/>
              </w:rPr>
            </w:pPr>
            <w:r w:rsidRPr="00083E28">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37775985" w:rsidR="00394A72" w:rsidRPr="00083E28" w:rsidRDefault="003C0AF5" w:rsidP="00AA7A85">
            <w:pPr>
              <w:pStyle w:val="Default"/>
              <w:jc w:val="center"/>
              <w:rPr>
                <w:sz w:val="22"/>
                <w:szCs w:val="22"/>
              </w:rPr>
            </w:pPr>
            <w:r w:rsidRPr="00083E28">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C76E315" w14:textId="28E3B5B3" w:rsidR="00394A72" w:rsidRPr="001E1A1F" w:rsidRDefault="00394A72" w:rsidP="00B51B78">
            <w:pPr>
              <w:pStyle w:val="Default"/>
              <w:rPr>
                <w:color w:val="auto"/>
                <w:sz w:val="22"/>
                <w:szCs w:val="22"/>
                <w:highlight w:val="yellow"/>
              </w:rPr>
            </w:pP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6A106F72" w:rsidR="00394A72" w:rsidRPr="005A5150" w:rsidRDefault="00B15E1D" w:rsidP="00083E28">
            <w:pPr>
              <w:pStyle w:val="Default"/>
              <w:jc w:val="center"/>
              <w:rPr>
                <w:b/>
                <w:sz w:val="22"/>
                <w:szCs w:val="22"/>
              </w:rPr>
            </w:pPr>
            <w:r>
              <w:rPr>
                <w:b/>
                <w:sz w:val="22"/>
                <w:szCs w:val="22"/>
              </w:rPr>
              <w:t>9</w:t>
            </w:r>
            <w:r w:rsidR="001E1A1F">
              <w:rPr>
                <w:b/>
                <w:sz w:val="22"/>
                <w:szCs w:val="22"/>
              </w:rPr>
              <w:t>.5</w:t>
            </w:r>
          </w:p>
        </w:tc>
        <w:tc>
          <w:tcPr>
            <w:tcW w:w="4529" w:type="dxa"/>
            <w:tcBorders>
              <w:top w:val="single" w:sz="4" w:space="0" w:color="000000"/>
              <w:left w:val="single" w:sz="4" w:space="0" w:color="000000"/>
              <w:bottom w:val="single" w:sz="6" w:space="0" w:color="000000"/>
              <w:right w:val="single" w:sz="4" w:space="0" w:color="000000"/>
            </w:tcBorders>
          </w:tcPr>
          <w:p w14:paraId="24A658FF" w14:textId="34CDA3CA" w:rsidR="00394A72" w:rsidRPr="009B0081" w:rsidRDefault="009B0081" w:rsidP="001E1A1F">
            <w:pPr>
              <w:pStyle w:val="Default"/>
              <w:rPr>
                <w:b/>
                <w:color w:val="auto"/>
                <w:sz w:val="22"/>
                <w:szCs w:val="22"/>
              </w:rPr>
            </w:pPr>
            <w:r w:rsidRPr="009B0081">
              <w:rPr>
                <w:b/>
                <w:color w:val="auto"/>
                <w:sz w:val="22"/>
                <w:szCs w:val="22"/>
              </w:rPr>
              <w:t>Two days</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43199320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42A79C07" w14:textId="6C484078" w:rsidR="00394A72" w:rsidRDefault="00394A72" w:rsidP="00080131">
      <w:pPr>
        <w:pStyle w:val="List1"/>
      </w:pPr>
      <w:r w:rsidRPr="00690EEC">
        <w:t xml:space="preserve">This course involves both classroom instruction and </w:t>
      </w:r>
      <w:r w:rsidR="00690EEC" w:rsidRPr="00690EEC">
        <w:t>AtoN workshop practical demonstration</w:t>
      </w:r>
      <w:r w:rsidRPr="00690EEC">
        <w:t>. Classrooms should be equipped with blackboards, whiteboards, and overhead projectors to enable presentation of the subject matter.</w:t>
      </w:r>
    </w:p>
    <w:p w14:paraId="63012123" w14:textId="3D612A4F" w:rsidR="00083E28" w:rsidRPr="00690EEC" w:rsidRDefault="00083E28" w:rsidP="00AF1D62">
      <w:pPr>
        <w:pStyle w:val="List1"/>
      </w:pPr>
      <w:r>
        <w:t>Trainees should have access to the types of equipment that they will be expected to work with on the job.</w:t>
      </w:r>
    </w:p>
    <w:p w14:paraId="6501E863" w14:textId="27A39592" w:rsidR="00394A72" w:rsidRPr="00C263F3" w:rsidRDefault="00690EEC" w:rsidP="005C6352">
      <w:pPr>
        <w:pStyle w:val="List1"/>
        <w:rPr>
          <w:rFonts w:cs="Arial"/>
        </w:rPr>
      </w:pPr>
      <w:r w:rsidRPr="00690EEC">
        <w:t xml:space="preserve">Relevant electrical equipment drawings should be </w:t>
      </w:r>
      <w:r w:rsidR="00D93130" w:rsidRPr="00690EEC">
        <w:t>available to each participant</w:t>
      </w:r>
      <w:r w:rsidR="00A73AA3" w:rsidRPr="00690EEC">
        <w:t>.</w:t>
      </w:r>
    </w:p>
    <w:p w14:paraId="1F3F8AD7" w14:textId="77777777" w:rsidR="00C263F3" w:rsidRPr="00690EEC" w:rsidRDefault="00C263F3" w:rsidP="00C263F3">
      <w:pPr>
        <w:pStyle w:val="List1"/>
        <w:numPr>
          <w:ilvl w:val="0"/>
          <w:numId w:val="0"/>
        </w:numPr>
        <w:rPr>
          <w:rFonts w:cs="Arial"/>
        </w:rPr>
      </w:pPr>
    </w:p>
    <w:p w14:paraId="153D0F56" w14:textId="77777777" w:rsidR="00394A72" w:rsidRPr="00786C44" w:rsidRDefault="00394A72" w:rsidP="00080131">
      <w:pPr>
        <w:pStyle w:val="Heading2"/>
        <w:rPr>
          <w:sz w:val="35"/>
          <w:highlight w:val="yellow"/>
        </w:rPr>
      </w:pPr>
      <w:bookmarkStart w:id="27" w:name="_Toc322529522"/>
      <w:bookmarkStart w:id="28" w:name="_Toc322529571"/>
      <w:bookmarkStart w:id="29" w:name="_Toc431993210"/>
      <w:r w:rsidRPr="00786C44">
        <w:rPr>
          <w:highlight w:val="yellow"/>
        </w:rPr>
        <w:lastRenderedPageBreak/>
        <w:t>References</w:t>
      </w:r>
      <w:bookmarkEnd w:id="27"/>
      <w:bookmarkEnd w:id="28"/>
      <w:bookmarkEnd w:id="29"/>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6502478E" w:rsidR="003D0652" w:rsidRPr="006A5090" w:rsidRDefault="00394A72" w:rsidP="00080131">
      <w:pPr>
        <w:pStyle w:val="Bullet1"/>
      </w:pPr>
      <w:r w:rsidRPr="006A5090">
        <w:t>IALA NAVGUIDE</w:t>
      </w:r>
    </w:p>
    <w:p w14:paraId="4F5AB2B8" w14:textId="699D17FF" w:rsidR="003D0652" w:rsidRPr="006A5090" w:rsidRDefault="003D0652" w:rsidP="00080131">
      <w:pPr>
        <w:pStyle w:val="Bullet1"/>
      </w:pPr>
      <w:r w:rsidRPr="006A5090">
        <w:t>IALA Recommendation</w:t>
      </w:r>
      <w:r w:rsidR="006A5090" w:rsidRPr="006A5090">
        <w:t xml:space="preserve"> R-101 Maritime Radar Beacons (</w:t>
      </w:r>
      <w:r w:rsidR="005A506F">
        <w:t>Racon</w:t>
      </w:r>
      <w:r w:rsidR="006A5090" w:rsidRPr="006A5090">
        <w:t>s)</w:t>
      </w:r>
    </w:p>
    <w:p w14:paraId="30B61549" w14:textId="485A1A88" w:rsidR="00394A72" w:rsidRPr="006A5090" w:rsidRDefault="003D0652" w:rsidP="00080131">
      <w:pPr>
        <w:pStyle w:val="Bullet1"/>
      </w:pPr>
      <w:r w:rsidRPr="006A5090">
        <w:t>IALA Guideline</w:t>
      </w:r>
      <w:r w:rsidR="006A5090" w:rsidRPr="006A5090">
        <w:t xml:space="preserve"> 1010 </w:t>
      </w:r>
      <w:r w:rsidR="005A506F">
        <w:t>Racon</w:t>
      </w:r>
      <w:r w:rsidR="006A5090" w:rsidRPr="006A5090">
        <w:t xml:space="preserve"> Range Performance</w:t>
      </w:r>
      <w:r w:rsidR="00394A72" w:rsidRPr="006A5090">
        <w:t xml:space="preserve"> </w:t>
      </w:r>
    </w:p>
    <w:p w14:paraId="50D6A9BE" w14:textId="1FB2B1DD" w:rsidR="00394A72" w:rsidRPr="006A5090" w:rsidRDefault="00394A72" w:rsidP="00080131">
      <w:pPr>
        <w:pStyle w:val="Bullet1"/>
      </w:pPr>
      <w:r w:rsidRPr="006A5090">
        <w:t xml:space="preserve">Technical documentation from </w:t>
      </w:r>
      <w:r w:rsidR="005A506F">
        <w:t>Racon</w:t>
      </w:r>
      <w:r w:rsidR="006A5090" w:rsidRPr="006A5090">
        <w:t xml:space="preserve"> </w:t>
      </w:r>
      <w:r w:rsidRPr="006A5090">
        <w:t>equipment manufacturers</w:t>
      </w:r>
    </w:p>
    <w:p w14:paraId="5EA32D28" w14:textId="77777777" w:rsidR="00394A72" w:rsidRPr="00676676" w:rsidRDefault="00394A72" w:rsidP="00080131">
      <w:pPr>
        <w:pStyle w:val="Heading1"/>
      </w:pPr>
      <w:bookmarkStart w:id="30" w:name="_Toc322529523"/>
      <w:bookmarkStart w:id="31" w:name="_Toc322529572"/>
      <w:bookmarkStart w:id="32" w:name="_Toc431993211"/>
      <w:r w:rsidRPr="00676676">
        <w:t>PART B - TEACHING MODULES</w:t>
      </w:r>
      <w:bookmarkEnd w:id="30"/>
      <w:bookmarkEnd w:id="31"/>
      <w:bookmarkEnd w:id="32"/>
    </w:p>
    <w:p w14:paraId="35084980" w14:textId="266A550A" w:rsidR="00394A72" w:rsidRPr="000401D9" w:rsidRDefault="00394A72" w:rsidP="000B7B92">
      <w:pPr>
        <w:pStyle w:val="Heading2"/>
      </w:pPr>
      <w:bookmarkStart w:id="33" w:name="_Toc322529524"/>
      <w:bookmarkStart w:id="34" w:name="_Toc322529573"/>
      <w:bookmarkStart w:id="35" w:name="_Toc431993212"/>
      <w:r w:rsidRPr="000401D9">
        <w:t xml:space="preserve">Module 1 – </w:t>
      </w:r>
      <w:bookmarkEnd w:id="33"/>
      <w:bookmarkEnd w:id="34"/>
      <w:r w:rsidR="00142071">
        <w:rPr>
          <w:rFonts w:cs="Arial"/>
        </w:rPr>
        <w:t xml:space="preserve">Introduction to </w:t>
      </w:r>
      <w:r w:rsidR="005A506F">
        <w:rPr>
          <w:rFonts w:cs="Arial"/>
        </w:rPr>
        <w:t>Racon</w:t>
      </w:r>
      <w:r w:rsidR="001E1A1F">
        <w:rPr>
          <w:rFonts w:cs="Arial"/>
        </w:rPr>
        <w:t xml:space="preserve"> Technology</w:t>
      </w:r>
      <w:bookmarkEnd w:id="35"/>
    </w:p>
    <w:p w14:paraId="19F8718B" w14:textId="77777777" w:rsidR="00394A72" w:rsidRPr="00FB3D29" w:rsidRDefault="00394A72" w:rsidP="000B7B92">
      <w:pPr>
        <w:pStyle w:val="Heading3"/>
        <w:rPr>
          <w:b/>
        </w:rPr>
      </w:pPr>
      <w:r w:rsidRPr="00FB3D29">
        <w:t xml:space="preserve">Scope </w:t>
      </w:r>
    </w:p>
    <w:p w14:paraId="6B28A441" w14:textId="24563650" w:rsidR="00394A72" w:rsidRPr="00FB3D29" w:rsidRDefault="00142071" w:rsidP="00082991">
      <w:r w:rsidRPr="001A35C8">
        <w:rPr>
          <w:rFonts w:cs="Arial"/>
        </w:rPr>
        <w:t xml:space="preserve">This module </w:t>
      </w:r>
      <w:r w:rsidR="002E5F01">
        <w:rPr>
          <w:rFonts w:cs="Arial"/>
        </w:rPr>
        <w:t xml:space="preserve">provides an overview of </w:t>
      </w:r>
      <w:r w:rsidR="005A506F">
        <w:rPr>
          <w:rFonts w:cs="Arial"/>
        </w:rPr>
        <w:t>Racon</w:t>
      </w:r>
      <w:r w:rsidR="002E5F01">
        <w:rPr>
          <w:rFonts w:cs="Arial"/>
        </w:rPr>
        <w:t xml:space="preserve"> technology and the </w:t>
      </w:r>
      <w:r w:rsidR="006A5090">
        <w:rPr>
          <w:rFonts w:cs="Arial"/>
        </w:rPr>
        <w:t>various AtoN applications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29C839A1" w14:textId="19A47DCF" w:rsidR="002E5F01" w:rsidRDefault="002E5F01" w:rsidP="002E5F01">
      <w:pPr>
        <w:pStyle w:val="Heading3"/>
        <w:numPr>
          <w:ilvl w:val="0"/>
          <w:numId w:val="0"/>
        </w:numPr>
      </w:pPr>
      <w:r w:rsidRPr="00A34F89">
        <w:rPr>
          <w:sz w:val="22"/>
          <w:szCs w:val="22"/>
        </w:rPr>
        <w:t xml:space="preserve">Upon completion, the student will understand how </w:t>
      </w:r>
      <w:r w:rsidR="005A506F" w:rsidRPr="00A34F89">
        <w:rPr>
          <w:sz w:val="22"/>
          <w:szCs w:val="22"/>
        </w:rPr>
        <w:t>Racon</w:t>
      </w:r>
      <w:r w:rsidRPr="00A34F89">
        <w:rPr>
          <w:sz w:val="22"/>
          <w:szCs w:val="22"/>
        </w:rPr>
        <w:t xml:space="preserve">s work and be familiar with </w:t>
      </w:r>
      <w:r w:rsidR="00083E28" w:rsidRPr="00A34F89">
        <w:rPr>
          <w:sz w:val="22"/>
          <w:szCs w:val="22"/>
        </w:rPr>
        <w:t xml:space="preserve">their various applications as an </w:t>
      </w:r>
      <w:r w:rsidRPr="00A34F89">
        <w:rPr>
          <w:sz w:val="22"/>
          <w:szCs w:val="22"/>
        </w:rPr>
        <w:t>aid to navigation</w:t>
      </w:r>
      <w:r w:rsidR="00083E28">
        <w:t>.</w:t>
      </w:r>
    </w:p>
    <w:p w14:paraId="386B5592" w14:textId="0157A5F7" w:rsidR="00394A72" w:rsidRDefault="00394A72" w:rsidP="002E5F01">
      <w:pPr>
        <w:pStyle w:val="Heading3"/>
      </w:pPr>
      <w:r>
        <w:t>Syllabus</w:t>
      </w:r>
    </w:p>
    <w:p w14:paraId="515448AD" w14:textId="4F823C18" w:rsidR="00191986" w:rsidRPr="0055579C" w:rsidRDefault="00191986" w:rsidP="00191986">
      <w:pPr>
        <w:pStyle w:val="Lesson"/>
      </w:pPr>
      <w:r>
        <w:t>Lesson 1</w:t>
      </w:r>
      <w:r>
        <w:tab/>
      </w:r>
      <w:r w:rsidR="005A506F">
        <w:t>Racon</w:t>
      </w:r>
      <w:r w:rsidR="002E5F01">
        <w:t xml:space="preserve"> Technology</w:t>
      </w:r>
    </w:p>
    <w:p w14:paraId="29750158" w14:textId="22FAC5DB" w:rsidR="00191986" w:rsidRPr="00BA5FD1" w:rsidRDefault="002E5F01" w:rsidP="000E387F">
      <w:pPr>
        <w:pStyle w:val="List1"/>
        <w:numPr>
          <w:ilvl w:val="0"/>
          <w:numId w:val="2"/>
        </w:numPr>
      </w:pPr>
      <w:r>
        <w:t>Physical construction</w:t>
      </w:r>
    </w:p>
    <w:p w14:paraId="0376A264" w14:textId="552C35AF" w:rsidR="00191986" w:rsidRDefault="002E5F01" w:rsidP="00191986">
      <w:pPr>
        <w:pStyle w:val="List1"/>
      </w:pPr>
      <w:r>
        <w:t>Principles of operation</w:t>
      </w:r>
    </w:p>
    <w:p w14:paraId="2112A7C9" w14:textId="03166956" w:rsidR="00191986" w:rsidRDefault="002E5F01" w:rsidP="00191986">
      <w:pPr>
        <w:pStyle w:val="List1"/>
      </w:pPr>
      <w:r>
        <w:t>Terminology</w:t>
      </w:r>
    </w:p>
    <w:p w14:paraId="51F66378" w14:textId="77777777" w:rsidR="00C16E63" w:rsidRDefault="00C16E63" w:rsidP="00191986">
      <w:pPr>
        <w:pStyle w:val="Lesson"/>
      </w:pPr>
    </w:p>
    <w:p w14:paraId="08BE900B" w14:textId="37EB2D41" w:rsidR="00394A72" w:rsidRPr="0055579C" w:rsidRDefault="00394A72" w:rsidP="00191986">
      <w:pPr>
        <w:pStyle w:val="Lesson"/>
      </w:pPr>
      <w:r>
        <w:t xml:space="preserve">Lesson </w:t>
      </w:r>
      <w:r w:rsidR="00191986">
        <w:t>2</w:t>
      </w:r>
      <w:r>
        <w:tab/>
      </w:r>
      <w:r w:rsidR="005A506F">
        <w:t>Racon</w:t>
      </w:r>
      <w:r w:rsidR="002E5F01">
        <w:t xml:space="preserve"> Types</w:t>
      </w:r>
    </w:p>
    <w:p w14:paraId="11A8ACD9" w14:textId="7F905FF4" w:rsidR="00394A72" w:rsidRDefault="008A5F87" w:rsidP="000E387F">
      <w:pPr>
        <w:pStyle w:val="List1"/>
        <w:numPr>
          <w:ilvl w:val="0"/>
          <w:numId w:val="1"/>
        </w:numPr>
      </w:pPr>
      <w:r>
        <w:t>9Ghz</w:t>
      </w:r>
      <w:r w:rsidR="002E5F01">
        <w:t xml:space="preserve"> Band</w:t>
      </w:r>
    </w:p>
    <w:p w14:paraId="73E4C6DE" w14:textId="76821D6C" w:rsidR="002E5F01" w:rsidRDefault="008A5F87" w:rsidP="000E387F">
      <w:pPr>
        <w:pStyle w:val="List1"/>
        <w:numPr>
          <w:ilvl w:val="0"/>
          <w:numId w:val="1"/>
        </w:numPr>
      </w:pPr>
      <w:r>
        <w:t>3Ghz</w:t>
      </w:r>
      <w:r w:rsidR="002E5F01">
        <w:t xml:space="preserve"> Band</w:t>
      </w:r>
    </w:p>
    <w:p w14:paraId="2AAE315B" w14:textId="114CAFB2" w:rsidR="002E5F01" w:rsidRDefault="002E5F01" w:rsidP="000E387F">
      <w:pPr>
        <w:pStyle w:val="List1"/>
        <w:numPr>
          <w:ilvl w:val="0"/>
          <w:numId w:val="1"/>
        </w:numPr>
      </w:pPr>
      <w:r>
        <w:t>Frequency Agile</w:t>
      </w:r>
    </w:p>
    <w:p w14:paraId="094E0619" w14:textId="16C8BE11" w:rsidR="002E5F01" w:rsidRDefault="002E5F01" w:rsidP="000E387F">
      <w:pPr>
        <w:pStyle w:val="List1"/>
        <w:numPr>
          <w:ilvl w:val="0"/>
          <w:numId w:val="1"/>
        </w:numPr>
      </w:pPr>
      <w:r>
        <w:t>Advantages and disadvantages</w:t>
      </w:r>
    </w:p>
    <w:p w14:paraId="45FD057F" w14:textId="26D51C0C" w:rsidR="002E5F01" w:rsidRDefault="002E5F01" w:rsidP="000E387F">
      <w:pPr>
        <w:pStyle w:val="List1"/>
        <w:numPr>
          <w:ilvl w:val="0"/>
          <w:numId w:val="1"/>
        </w:numPr>
      </w:pPr>
      <w:r>
        <w:t>Ty</w:t>
      </w:r>
      <w:r w:rsidR="006A5090">
        <w:t>pical uses and applications</w:t>
      </w:r>
    </w:p>
    <w:p w14:paraId="167BDE0F" w14:textId="15C8BF01" w:rsidR="00754667" w:rsidRPr="00BA5FD1" w:rsidRDefault="00754667" w:rsidP="00EB0395">
      <w:pPr>
        <w:pStyle w:val="List1"/>
        <w:numPr>
          <w:ilvl w:val="0"/>
          <w:numId w:val="0"/>
        </w:numPr>
      </w:pPr>
    </w:p>
    <w:p w14:paraId="368D4DBE" w14:textId="52B8B985" w:rsidR="00394A72" w:rsidRPr="00FB3D29" w:rsidRDefault="00394A72" w:rsidP="000B7B92">
      <w:pPr>
        <w:pStyle w:val="Heading2"/>
      </w:pPr>
      <w:bookmarkStart w:id="36" w:name="_Toc322529525"/>
      <w:bookmarkStart w:id="37" w:name="_Toc322529574"/>
      <w:bookmarkStart w:id="38" w:name="_Toc431993213"/>
      <w:r>
        <w:t>Module</w:t>
      </w:r>
      <w:r w:rsidRPr="00FB3D29">
        <w:t xml:space="preserve"> 2 – </w:t>
      </w:r>
      <w:bookmarkEnd w:id="36"/>
      <w:bookmarkEnd w:id="37"/>
      <w:r w:rsidR="002E5F01">
        <w:t>Safety</w:t>
      </w:r>
      <w:bookmarkEnd w:id="38"/>
      <w:r w:rsidR="002E5F01">
        <w:t xml:space="preserve"> </w:t>
      </w:r>
    </w:p>
    <w:p w14:paraId="65EC481D" w14:textId="77777777" w:rsidR="00394A72" w:rsidRPr="00FB3D29" w:rsidRDefault="00394A72" w:rsidP="000B7B92">
      <w:pPr>
        <w:pStyle w:val="Heading3"/>
        <w:rPr>
          <w:b/>
          <w:bCs/>
        </w:rPr>
      </w:pPr>
      <w:r w:rsidRPr="00082991">
        <w:t>Scope</w:t>
      </w:r>
      <w:r w:rsidRPr="00FB3D29">
        <w:t xml:space="preserve"> </w:t>
      </w:r>
    </w:p>
    <w:p w14:paraId="3497756D" w14:textId="63BCB06E" w:rsidR="00394A72" w:rsidRPr="00FB3D29" w:rsidRDefault="00ED5ED3" w:rsidP="00082991">
      <w:r w:rsidRPr="00EA0429">
        <w:rPr>
          <w:szCs w:val="22"/>
        </w:rPr>
        <w:t xml:space="preserve">This module describes </w:t>
      </w:r>
      <w:r w:rsidR="002E5F01">
        <w:rPr>
          <w:szCs w:val="22"/>
        </w:rPr>
        <w:t xml:space="preserve">methods for safely storing and handling </w:t>
      </w:r>
      <w:r w:rsidR="005A506F">
        <w:rPr>
          <w:szCs w:val="22"/>
        </w:rPr>
        <w:t>Racon</w:t>
      </w:r>
      <w:r w:rsidR="002E5F01">
        <w:rPr>
          <w:szCs w:val="22"/>
        </w:rPr>
        <w:t>s</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3CCF77E9" w:rsidR="00394A72" w:rsidRDefault="002E5F01" w:rsidP="00082991">
      <w:r>
        <w:t xml:space="preserve">Upon completion, the student will understand how to work with </w:t>
      </w:r>
      <w:r w:rsidR="005A506F">
        <w:t>Racon</w:t>
      </w:r>
      <w:r>
        <w:t>s safely.</w:t>
      </w:r>
    </w:p>
    <w:p w14:paraId="3F7A18AD" w14:textId="77777777" w:rsidR="00394A72" w:rsidRPr="00FB3D29" w:rsidRDefault="00394A72" w:rsidP="000B7B92">
      <w:pPr>
        <w:pStyle w:val="Heading3"/>
      </w:pPr>
      <w:r>
        <w:t>Syllabus</w:t>
      </w:r>
    </w:p>
    <w:p w14:paraId="4A116B48" w14:textId="580F47AF" w:rsidR="00394A72" w:rsidRPr="00FB3D29" w:rsidRDefault="00394A72" w:rsidP="000B7B92">
      <w:pPr>
        <w:pStyle w:val="Lesson"/>
      </w:pPr>
      <w:r>
        <w:t>Lesson 1</w:t>
      </w:r>
      <w:r>
        <w:tab/>
      </w:r>
      <w:r w:rsidR="003151EC">
        <w:t>P</w:t>
      </w:r>
      <w:r w:rsidR="000E387F">
        <w:t>otential Hazards</w:t>
      </w:r>
      <w:r w:rsidR="003151EC">
        <w:t xml:space="preserve"> </w:t>
      </w:r>
    </w:p>
    <w:p w14:paraId="0371172D" w14:textId="77777777" w:rsidR="006A5090" w:rsidRPr="00AD1083" w:rsidRDefault="006A5090" w:rsidP="006A5090">
      <w:pPr>
        <w:pStyle w:val="List1"/>
      </w:pPr>
      <w:r>
        <w:t>Working with RF</w:t>
      </w:r>
    </w:p>
    <w:p w14:paraId="2492C0B0" w14:textId="07BD004E" w:rsidR="006A5090" w:rsidRDefault="00A34F89" w:rsidP="00D9790C">
      <w:pPr>
        <w:pStyle w:val="List1indent1"/>
      </w:pPr>
      <w:r>
        <w:t>Dangers of exposure to RF</w:t>
      </w:r>
    </w:p>
    <w:p w14:paraId="2CF6E147" w14:textId="77777777" w:rsidR="006A5090" w:rsidRDefault="006A5090" w:rsidP="00D9790C">
      <w:pPr>
        <w:pStyle w:val="List1indent1"/>
      </w:pPr>
      <w:r w:rsidRPr="00AD1083">
        <w:lastRenderedPageBreak/>
        <w:t>First aid measures</w:t>
      </w:r>
    </w:p>
    <w:p w14:paraId="162D2342" w14:textId="77777777" w:rsidR="006A5090" w:rsidRPr="009D0091" w:rsidRDefault="006A5090" w:rsidP="00D9790C">
      <w:pPr>
        <w:pStyle w:val="List1indent1"/>
      </w:pPr>
      <w:r>
        <w:t>Dangerous voltages</w:t>
      </w:r>
    </w:p>
    <w:p w14:paraId="5CAE52DF" w14:textId="77777777" w:rsidR="006A5090" w:rsidRPr="00AD1083" w:rsidRDefault="006A5090" w:rsidP="006A5090">
      <w:pPr>
        <w:pStyle w:val="List1"/>
      </w:pPr>
      <w:r>
        <w:t>Personal protection</w:t>
      </w:r>
    </w:p>
    <w:p w14:paraId="26AE222F" w14:textId="789F9B42" w:rsidR="006A5090" w:rsidRPr="00AD1083" w:rsidRDefault="00A34F89" w:rsidP="00D9790C">
      <w:pPr>
        <w:pStyle w:val="List1indent1"/>
      </w:pPr>
      <w:r>
        <w:t>Climatic</w:t>
      </w:r>
      <w:r w:rsidR="006A5090">
        <w:t xml:space="preserve"> protection</w:t>
      </w:r>
    </w:p>
    <w:p w14:paraId="01623181" w14:textId="77777777" w:rsidR="006A5090" w:rsidRDefault="006A5090" w:rsidP="00D9790C">
      <w:pPr>
        <w:pStyle w:val="List1indent1"/>
      </w:pPr>
      <w:r>
        <w:t>Body protection</w:t>
      </w:r>
    </w:p>
    <w:p w14:paraId="2F11DFD5" w14:textId="0DA3676A" w:rsidR="006A5090" w:rsidRPr="00AD1083" w:rsidRDefault="00A34F89" w:rsidP="00D9790C">
      <w:pPr>
        <w:pStyle w:val="List1indent1"/>
      </w:pPr>
      <w:r>
        <w:t>Hand and f</w:t>
      </w:r>
      <w:r w:rsidR="006A5090">
        <w:t>oot protection</w:t>
      </w:r>
    </w:p>
    <w:p w14:paraId="5BC4AA2C" w14:textId="77777777" w:rsidR="006A5090" w:rsidRPr="00AD1083" w:rsidRDefault="006A5090" w:rsidP="006A5090">
      <w:pPr>
        <w:pStyle w:val="List1"/>
      </w:pPr>
      <w:r>
        <w:t>Safe handling and storage</w:t>
      </w:r>
    </w:p>
    <w:p w14:paraId="6A5C76DF" w14:textId="77777777" w:rsidR="006A5090" w:rsidRDefault="006A5090" w:rsidP="00D9790C">
      <w:pPr>
        <w:pStyle w:val="List1indent1"/>
      </w:pPr>
      <w:r>
        <w:t>Guidelines for transportation and storage</w:t>
      </w:r>
    </w:p>
    <w:p w14:paraId="78493189" w14:textId="77777777" w:rsidR="006A5090" w:rsidRPr="00AD1083" w:rsidRDefault="006A5090" w:rsidP="00D9790C">
      <w:pPr>
        <w:pStyle w:val="List1indent1"/>
      </w:pPr>
      <w:r>
        <w:t>Proper lifting methods</w:t>
      </w:r>
    </w:p>
    <w:p w14:paraId="0C2E6B41" w14:textId="2751F59F" w:rsidR="00504ACE" w:rsidRDefault="00504ACE">
      <w:pPr>
        <w:rPr>
          <w:rFonts w:cs="Calibri"/>
          <w:szCs w:val="22"/>
          <w:lang w:eastAsia="ja-JP"/>
        </w:rPr>
      </w:pPr>
    </w:p>
    <w:p w14:paraId="576B1D22" w14:textId="625BC22C" w:rsidR="005A3C8D" w:rsidRPr="00FB3D29" w:rsidRDefault="005A3C8D" w:rsidP="005A3C8D">
      <w:pPr>
        <w:pStyle w:val="Heading2"/>
      </w:pPr>
      <w:bookmarkStart w:id="39" w:name="_Toc322529527"/>
      <w:bookmarkStart w:id="40" w:name="_Toc322529576"/>
      <w:bookmarkStart w:id="41" w:name="_Toc431993214"/>
      <w:bookmarkStart w:id="42" w:name="_Toc322529526"/>
      <w:bookmarkStart w:id="43" w:name="_Toc322529575"/>
      <w:r>
        <w:t>Module</w:t>
      </w:r>
      <w:r w:rsidRPr="00FB3D29">
        <w:t xml:space="preserve"> </w:t>
      </w:r>
      <w:r>
        <w:t>3</w:t>
      </w:r>
      <w:r w:rsidRPr="00FB3D29">
        <w:t xml:space="preserve"> – </w:t>
      </w:r>
      <w:bookmarkEnd w:id="39"/>
      <w:bookmarkEnd w:id="40"/>
      <w:r>
        <w:t>Inspection and Testing</w:t>
      </w:r>
      <w:bookmarkEnd w:id="41"/>
    </w:p>
    <w:p w14:paraId="43498A7A" w14:textId="77777777" w:rsidR="005A3C8D" w:rsidRPr="00082991" w:rsidRDefault="005A3C8D" w:rsidP="005A3C8D">
      <w:pPr>
        <w:pStyle w:val="Heading3"/>
        <w:rPr>
          <w:b/>
        </w:rPr>
      </w:pPr>
      <w:r w:rsidRPr="00082991">
        <w:t>Scope</w:t>
      </w:r>
    </w:p>
    <w:p w14:paraId="77523E16" w14:textId="3A92ADCF" w:rsidR="005A3C8D" w:rsidRPr="00FB3D29" w:rsidRDefault="005A3C8D" w:rsidP="005A3C8D">
      <w:pPr>
        <w:pStyle w:val="BodyText"/>
      </w:pPr>
      <w:r w:rsidRPr="00AF51FB">
        <w:t xml:space="preserve">This module outlines the procedures for </w:t>
      </w:r>
      <w:r w:rsidR="00A34F89">
        <w:t>testing</w:t>
      </w:r>
      <w:r w:rsidRPr="00AF51FB">
        <w:t xml:space="preserve"> </w:t>
      </w:r>
      <w:r w:rsidR="008A5F87">
        <w:t xml:space="preserve">and transporting </w:t>
      </w:r>
      <w:r w:rsidR="005A506F">
        <w:t>Racon</w:t>
      </w:r>
      <w:r w:rsidRPr="00AF51FB">
        <w:t>s. Applicable safety procedures from Module 2 will be reinforced during the lessons</w:t>
      </w:r>
      <w:r>
        <w:t>.</w:t>
      </w:r>
    </w:p>
    <w:p w14:paraId="2924D50B" w14:textId="77777777" w:rsidR="005A3C8D" w:rsidRPr="00FB3D29" w:rsidRDefault="005A3C8D" w:rsidP="005A3C8D">
      <w:pPr>
        <w:pStyle w:val="Heading3"/>
        <w:rPr>
          <w:b/>
        </w:rPr>
      </w:pPr>
      <w:r>
        <w:t>L</w:t>
      </w:r>
      <w:r w:rsidRPr="00082991">
        <w:t>earning</w:t>
      </w:r>
      <w:r w:rsidRPr="00FB3D29">
        <w:t xml:space="preserve"> Objective</w:t>
      </w:r>
    </w:p>
    <w:p w14:paraId="050DD500" w14:textId="6F498852" w:rsidR="005A3C8D" w:rsidRPr="009726E6" w:rsidRDefault="005A3C8D" w:rsidP="005A3C8D">
      <w:pPr>
        <w:pStyle w:val="Lesson"/>
        <w:ind w:left="0" w:firstLine="0"/>
        <w:rPr>
          <w:rFonts w:eastAsia="Calibri" w:cs="Calibri"/>
          <w:szCs w:val="22"/>
          <w:u w:val="none"/>
          <w:lang w:eastAsia="en-GB"/>
        </w:rPr>
      </w:pPr>
      <w:r w:rsidRPr="009726E6">
        <w:rPr>
          <w:rFonts w:eastAsia="Calibri" w:cs="Calibri"/>
          <w:szCs w:val="22"/>
          <w:u w:val="none"/>
          <w:lang w:eastAsia="en-GB"/>
        </w:rPr>
        <w:t xml:space="preserve">Upon completion, the student will be able to properly and safely inspect, test, and troubleshoot problems with </w:t>
      </w:r>
      <w:r w:rsidR="005A506F">
        <w:rPr>
          <w:rFonts w:eastAsia="Calibri" w:cs="Calibri"/>
          <w:szCs w:val="22"/>
          <w:u w:val="none"/>
          <w:lang w:eastAsia="en-GB"/>
        </w:rPr>
        <w:t>Racon</w:t>
      </w:r>
      <w:r w:rsidRPr="009726E6">
        <w:rPr>
          <w:rFonts w:eastAsia="Calibri" w:cs="Calibri"/>
          <w:szCs w:val="22"/>
          <w:u w:val="none"/>
          <w:lang w:eastAsia="en-GB"/>
        </w:rPr>
        <w:t>s.</w:t>
      </w:r>
    </w:p>
    <w:p w14:paraId="7EB117D8" w14:textId="77777777" w:rsidR="005A3C8D" w:rsidRDefault="005A3C8D" w:rsidP="005A3C8D">
      <w:pPr>
        <w:pStyle w:val="Heading3"/>
      </w:pPr>
      <w:r>
        <w:t>Syllabus</w:t>
      </w:r>
    </w:p>
    <w:p w14:paraId="6AECB82C" w14:textId="672B9122" w:rsidR="005A3C8D" w:rsidRPr="00FB3D29" w:rsidRDefault="005A3C8D" w:rsidP="005A3C8D">
      <w:pPr>
        <w:pStyle w:val="Lesson"/>
      </w:pPr>
      <w:r>
        <w:t>Lesson 1</w:t>
      </w:r>
      <w:r>
        <w:tab/>
      </w:r>
      <w:r w:rsidR="00A34F89">
        <w:t>Measurement</w:t>
      </w:r>
      <w:r>
        <w:t xml:space="preserve"> and Test Equipment </w:t>
      </w:r>
    </w:p>
    <w:p w14:paraId="16624FD2" w14:textId="77777777" w:rsidR="005A3C8D" w:rsidRDefault="005A3C8D" w:rsidP="005A3C8D">
      <w:pPr>
        <w:pStyle w:val="List1"/>
        <w:numPr>
          <w:ilvl w:val="0"/>
          <w:numId w:val="5"/>
        </w:numPr>
        <w:spacing w:before="120"/>
      </w:pPr>
      <w:r>
        <w:t>C</w:t>
      </w:r>
      <w:r w:rsidRPr="00D675F3">
        <w:t>athode-ray oscilloscope</w:t>
      </w:r>
      <w:r>
        <w:t xml:space="preserve"> (CRO)</w:t>
      </w:r>
    </w:p>
    <w:p w14:paraId="22F241AB" w14:textId="77777777" w:rsidR="005A3C8D" w:rsidRDefault="005A3C8D" w:rsidP="005A3C8D">
      <w:pPr>
        <w:pStyle w:val="List1"/>
        <w:numPr>
          <w:ilvl w:val="0"/>
          <w:numId w:val="5"/>
        </w:numPr>
        <w:spacing w:before="120"/>
      </w:pPr>
      <w:r>
        <w:t>Power meter</w:t>
      </w:r>
    </w:p>
    <w:p w14:paraId="42CDFED5" w14:textId="77777777" w:rsidR="005A3C8D" w:rsidRDefault="005A3C8D" w:rsidP="005A3C8D">
      <w:pPr>
        <w:pStyle w:val="List1"/>
        <w:numPr>
          <w:ilvl w:val="0"/>
          <w:numId w:val="5"/>
        </w:numPr>
        <w:spacing w:before="120"/>
      </w:pPr>
      <w:r>
        <w:t>Power sensor</w:t>
      </w:r>
    </w:p>
    <w:p w14:paraId="73B616AE" w14:textId="77777777" w:rsidR="005A3C8D" w:rsidRDefault="005A3C8D" w:rsidP="005A3C8D">
      <w:pPr>
        <w:pStyle w:val="List1"/>
        <w:numPr>
          <w:ilvl w:val="0"/>
          <w:numId w:val="5"/>
        </w:numPr>
        <w:spacing w:before="120"/>
      </w:pPr>
      <w:r>
        <w:t>Signal generator</w:t>
      </w:r>
    </w:p>
    <w:p w14:paraId="2B91013B" w14:textId="77777777" w:rsidR="005A3C8D" w:rsidRDefault="005A3C8D" w:rsidP="005A3C8D">
      <w:pPr>
        <w:pStyle w:val="List1"/>
        <w:numPr>
          <w:ilvl w:val="0"/>
          <w:numId w:val="5"/>
        </w:numPr>
        <w:spacing w:before="120"/>
      </w:pPr>
      <w:r>
        <w:t>Circulators</w:t>
      </w:r>
    </w:p>
    <w:p w14:paraId="1B2EAF96" w14:textId="00B5D172" w:rsidR="00A34F89" w:rsidRDefault="00A34F89" w:rsidP="005A3C8D">
      <w:pPr>
        <w:pStyle w:val="List1"/>
        <w:numPr>
          <w:ilvl w:val="0"/>
          <w:numId w:val="5"/>
        </w:numPr>
        <w:spacing w:before="120"/>
      </w:pPr>
      <w:r>
        <w:t>Racon</w:t>
      </w:r>
      <w:r w:rsidRPr="00A34F89">
        <w:t xml:space="preserve"> </w:t>
      </w:r>
      <w:r>
        <w:t>test unit</w:t>
      </w:r>
    </w:p>
    <w:p w14:paraId="62A3794A" w14:textId="115EE64D" w:rsidR="00A34F89" w:rsidRDefault="00A34F89" w:rsidP="005A3C8D">
      <w:pPr>
        <w:pStyle w:val="List1"/>
        <w:numPr>
          <w:ilvl w:val="0"/>
          <w:numId w:val="5"/>
        </w:numPr>
        <w:spacing w:before="120"/>
      </w:pPr>
      <w:r>
        <w:t>Remote working radar</w:t>
      </w:r>
    </w:p>
    <w:p w14:paraId="6ED2A1F7" w14:textId="77777777" w:rsidR="008A5F87" w:rsidRDefault="008A5F87" w:rsidP="008A5F87">
      <w:pPr>
        <w:pStyle w:val="List1"/>
        <w:numPr>
          <w:ilvl w:val="0"/>
          <w:numId w:val="0"/>
        </w:numPr>
        <w:spacing w:before="120"/>
        <w:ind w:left="567"/>
      </w:pPr>
    </w:p>
    <w:p w14:paraId="5A30C21A" w14:textId="76A9E567" w:rsidR="00A34F89" w:rsidRPr="008A5F87" w:rsidRDefault="00A34F89" w:rsidP="00A34F89">
      <w:pPr>
        <w:pStyle w:val="List1"/>
        <w:numPr>
          <w:ilvl w:val="0"/>
          <w:numId w:val="0"/>
        </w:numPr>
        <w:spacing w:before="120"/>
        <w:rPr>
          <w:u w:val="single"/>
        </w:rPr>
      </w:pPr>
      <w:r w:rsidRPr="008A5F87">
        <w:rPr>
          <w:u w:val="single"/>
        </w:rPr>
        <w:t xml:space="preserve">Lesson 2 </w:t>
      </w:r>
      <w:r w:rsidR="008A5F87" w:rsidRPr="008A5F87">
        <w:rPr>
          <w:u w:val="single"/>
        </w:rPr>
        <w:t>Programming the Racon</w:t>
      </w:r>
    </w:p>
    <w:p w14:paraId="256C90B6" w14:textId="77777777" w:rsidR="00A34F89" w:rsidRPr="00A8457A" w:rsidRDefault="00A34F89" w:rsidP="005A3C8D">
      <w:pPr>
        <w:pStyle w:val="List1"/>
        <w:numPr>
          <w:ilvl w:val="0"/>
          <w:numId w:val="0"/>
        </w:numPr>
        <w:spacing w:before="120"/>
        <w:ind w:left="567"/>
      </w:pPr>
    </w:p>
    <w:p w14:paraId="78AF9E95" w14:textId="77777777" w:rsidR="008A5F87" w:rsidRDefault="008A5F87" w:rsidP="008A5F87">
      <w:pPr>
        <w:pStyle w:val="List1"/>
        <w:numPr>
          <w:ilvl w:val="0"/>
          <w:numId w:val="34"/>
        </w:numPr>
        <w:spacing w:before="120"/>
      </w:pPr>
      <w:r>
        <w:t>Testing Racon using remote ship’s 3 and 9Ghz radar(s)</w:t>
      </w:r>
    </w:p>
    <w:p w14:paraId="01A8185A" w14:textId="271BBE22" w:rsidR="008A5F87" w:rsidRDefault="008A5F87" w:rsidP="008A5F87">
      <w:pPr>
        <w:pStyle w:val="List1"/>
        <w:numPr>
          <w:ilvl w:val="0"/>
          <w:numId w:val="34"/>
        </w:numPr>
        <w:spacing w:before="120"/>
      </w:pPr>
      <w:r>
        <w:t>Morse Code programming</w:t>
      </w:r>
    </w:p>
    <w:p w14:paraId="05AF8BCB" w14:textId="77777777" w:rsidR="008A5F87" w:rsidRDefault="008A5F87" w:rsidP="008A5F87">
      <w:pPr>
        <w:pStyle w:val="List1"/>
        <w:numPr>
          <w:ilvl w:val="0"/>
          <w:numId w:val="0"/>
        </w:numPr>
        <w:spacing w:before="120"/>
        <w:ind w:left="567"/>
      </w:pPr>
    </w:p>
    <w:p w14:paraId="28BAF37D" w14:textId="6E59D469" w:rsidR="008A5F87" w:rsidRPr="008A5F87" w:rsidRDefault="008A5F87" w:rsidP="008A5F87">
      <w:pPr>
        <w:pStyle w:val="List1"/>
        <w:numPr>
          <w:ilvl w:val="0"/>
          <w:numId w:val="0"/>
        </w:numPr>
        <w:spacing w:before="120"/>
        <w:rPr>
          <w:u w:val="single"/>
        </w:rPr>
      </w:pPr>
      <w:r w:rsidRPr="008A5F87">
        <w:rPr>
          <w:u w:val="single"/>
        </w:rPr>
        <w:t>Lesson 3 Transporting Racons</w:t>
      </w:r>
    </w:p>
    <w:p w14:paraId="2E88F649" w14:textId="0463BF21" w:rsidR="005A3C8D" w:rsidRPr="004D0956" w:rsidRDefault="005A3C8D" w:rsidP="008A5F87">
      <w:pPr>
        <w:pStyle w:val="List1"/>
        <w:numPr>
          <w:ilvl w:val="0"/>
          <w:numId w:val="35"/>
        </w:numPr>
        <w:spacing w:before="120"/>
      </w:pPr>
      <w:r w:rsidRPr="004D0956">
        <w:t xml:space="preserve">Demonstrated competence in </w:t>
      </w:r>
      <w:r w:rsidR="005A506F">
        <w:t>Racon</w:t>
      </w:r>
      <w:r w:rsidRPr="004D0956">
        <w:t xml:space="preserve"> shipment, including:</w:t>
      </w:r>
    </w:p>
    <w:p w14:paraId="27E890E0" w14:textId="53458BB7" w:rsidR="005A3C8D" w:rsidRPr="004D0956" w:rsidRDefault="005A506F" w:rsidP="005A3C8D">
      <w:pPr>
        <w:pStyle w:val="List1indent1"/>
        <w:numPr>
          <w:ilvl w:val="1"/>
          <w:numId w:val="5"/>
        </w:numPr>
        <w:spacing w:before="60" w:after="60"/>
      </w:pPr>
      <w:r>
        <w:t>Racon</w:t>
      </w:r>
      <w:r w:rsidR="005A3C8D" w:rsidRPr="004D0956">
        <w:t xml:space="preserve"> shipment accessories required</w:t>
      </w:r>
    </w:p>
    <w:p w14:paraId="200ABBD1" w14:textId="653FFF74" w:rsidR="005A3C8D" w:rsidRPr="004D0956" w:rsidRDefault="005A506F" w:rsidP="005A3C8D">
      <w:pPr>
        <w:pStyle w:val="List1indent1"/>
        <w:numPr>
          <w:ilvl w:val="1"/>
          <w:numId w:val="5"/>
        </w:numPr>
        <w:spacing w:before="60" w:after="60"/>
      </w:pPr>
      <w:r>
        <w:t>Racon</w:t>
      </w:r>
      <w:r w:rsidR="005A3C8D" w:rsidRPr="004D0956">
        <w:t xml:space="preserve"> packaging </w:t>
      </w:r>
    </w:p>
    <w:p w14:paraId="56D3FD9E" w14:textId="74ED2CC3" w:rsidR="005A3C8D" w:rsidRDefault="005A506F" w:rsidP="005A3C8D">
      <w:pPr>
        <w:pStyle w:val="List1indent1"/>
        <w:numPr>
          <w:ilvl w:val="1"/>
          <w:numId w:val="5"/>
        </w:numPr>
        <w:spacing w:before="60" w:after="60"/>
      </w:pPr>
      <w:r>
        <w:t>Racon</w:t>
      </w:r>
      <w:r w:rsidR="005A3C8D" w:rsidRPr="004D0956">
        <w:t xml:space="preserve"> shipment procedures</w:t>
      </w:r>
    </w:p>
    <w:p w14:paraId="7756C908" w14:textId="77777777" w:rsidR="005A3C8D" w:rsidRDefault="005A3C8D" w:rsidP="005A3C8D">
      <w:pPr>
        <w:pStyle w:val="Heading2"/>
        <w:numPr>
          <w:ilvl w:val="0"/>
          <w:numId w:val="0"/>
        </w:numPr>
      </w:pPr>
    </w:p>
    <w:p w14:paraId="498F9C6B" w14:textId="555D5D4C" w:rsidR="0043040C" w:rsidRPr="0043040C" w:rsidRDefault="00394A72" w:rsidP="0043040C">
      <w:pPr>
        <w:pStyle w:val="Heading2"/>
      </w:pPr>
      <w:bookmarkStart w:id="44" w:name="_Toc431993215"/>
      <w:r>
        <w:t>Module</w:t>
      </w:r>
      <w:r w:rsidRPr="00FB3D29">
        <w:t xml:space="preserve"> </w:t>
      </w:r>
      <w:r w:rsidR="005A3C8D">
        <w:t>4</w:t>
      </w:r>
      <w:r>
        <w:t xml:space="preserve"> </w:t>
      </w:r>
      <w:r w:rsidRPr="00FB3D29">
        <w:t xml:space="preserve">– </w:t>
      </w:r>
      <w:bookmarkEnd w:id="42"/>
      <w:bookmarkEnd w:id="43"/>
      <w:r w:rsidR="000E387F">
        <w:t>Installation</w:t>
      </w:r>
      <w:bookmarkEnd w:id="44"/>
      <w:r w:rsidR="000E387F">
        <w:t xml:space="preserve"> </w:t>
      </w:r>
    </w:p>
    <w:p w14:paraId="6595B41E" w14:textId="77777777" w:rsidR="00394A72" w:rsidRPr="00082991" w:rsidRDefault="00394A72" w:rsidP="000B7B92">
      <w:pPr>
        <w:pStyle w:val="Heading3"/>
        <w:rPr>
          <w:b/>
        </w:rPr>
      </w:pPr>
      <w:r w:rsidRPr="00082991">
        <w:t>Scope</w:t>
      </w:r>
    </w:p>
    <w:p w14:paraId="465312C2" w14:textId="77C2CD6F" w:rsidR="0043040C" w:rsidRPr="0043040C" w:rsidRDefault="00032662" w:rsidP="000F4B4E">
      <w:pPr>
        <w:pStyle w:val="Heading3"/>
        <w:numPr>
          <w:ilvl w:val="0"/>
          <w:numId w:val="0"/>
        </w:numPr>
        <w:rPr>
          <w:b/>
        </w:rPr>
      </w:pPr>
      <w:r w:rsidRPr="008A5F87">
        <w:rPr>
          <w:rFonts w:cs="Arial"/>
          <w:sz w:val="22"/>
          <w:szCs w:val="22"/>
        </w:rPr>
        <w:t>This module describes</w:t>
      </w:r>
      <w:r w:rsidR="000E387F" w:rsidRPr="008A5F87">
        <w:rPr>
          <w:sz w:val="22"/>
          <w:szCs w:val="22"/>
        </w:rPr>
        <w:t xml:space="preserve"> the methods for cha</w:t>
      </w:r>
      <w:r w:rsidR="00D675F3" w:rsidRPr="008A5F87">
        <w:rPr>
          <w:sz w:val="22"/>
          <w:szCs w:val="22"/>
        </w:rPr>
        <w:t>n</w:t>
      </w:r>
      <w:r w:rsidR="000E387F" w:rsidRPr="008A5F87">
        <w:rPr>
          <w:sz w:val="22"/>
          <w:szCs w:val="22"/>
        </w:rPr>
        <w:t xml:space="preserve">ging, wiring and installing </w:t>
      </w:r>
      <w:r w:rsidR="005A506F" w:rsidRPr="008A5F87">
        <w:rPr>
          <w:sz w:val="22"/>
          <w:szCs w:val="22"/>
        </w:rPr>
        <w:t>Racon</w:t>
      </w:r>
      <w:r w:rsidR="000E387F" w:rsidRPr="008A5F87">
        <w:rPr>
          <w:sz w:val="22"/>
          <w:szCs w:val="22"/>
        </w:rPr>
        <w:t>s on buoys, structures, lighthouses and major floating aids.  Applicable safety procedures from Module 2 will be reinforced during the lessons</w:t>
      </w:r>
      <w:r w:rsidR="0043040C">
        <w:rPr>
          <w:rFonts w:cs="Arial"/>
        </w:rPr>
        <w:t>.</w:t>
      </w:r>
      <w:r w:rsidR="0043040C" w:rsidRPr="00FB3D29">
        <w:t xml:space="preserve"> </w:t>
      </w:r>
    </w:p>
    <w:p w14:paraId="1AF6CDAD" w14:textId="7C038958" w:rsidR="00394A72" w:rsidRPr="00FB3D29" w:rsidRDefault="00394A72" w:rsidP="000B7B92">
      <w:pPr>
        <w:pStyle w:val="Heading3"/>
        <w:rPr>
          <w:b/>
        </w:rPr>
      </w:pPr>
      <w:r w:rsidRPr="00FB3D29">
        <w:t xml:space="preserve">Learning </w:t>
      </w:r>
      <w:r w:rsidRPr="00082991">
        <w:t>Objective</w:t>
      </w:r>
    </w:p>
    <w:p w14:paraId="093D20F8" w14:textId="238B266A" w:rsidR="00394A72" w:rsidRDefault="000E387F" w:rsidP="00082991">
      <w:r w:rsidRPr="00AD1083">
        <w:t xml:space="preserve">Upon completion, the student will be able to properly and safely install </w:t>
      </w:r>
      <w:r w:rsidR="005A506F">
        <w:t>Racon</w:t>
      </w:r>
      <w:r>
        <w:t>s on aid to navigation</w:t>
      </w:r>
      <w:r w:rsidR="00D9790C">
        <w:t xml:space="preserve"> structures</w:t>
      </w:r>
      <w:r>
        <w:t>.</w:t>
      </w:r>
    </w:p>
    <w:p w14:paraId="092689A3" w14:textId="77777777" w:rsidR="00394A72" w:rsidRPr="00FB3D29" w:rsidRDefault="00394A72" w:rsidP="000B7B92">
      <w:pPr>
        <w:pStyle w:val="Heading3"/>
      </w:pPr>
      <w:r>
        <w:t>Syllabus</w:t>
      </w:r>
    </w:p>
    <w:p w14:paraId="267AE6E4" w14:textId="1DD7D987" w:rsidR="00394A72" w:rsidRPr="00FB3D29" w:rsidRDefault="00394A72" w:rsidP="000B7B92">
      <w:pPr>
        <w:pStyle w:val="Lesson"/>
      </w:pPr>
      <w:r>
        <w:t>Lesson 1</w:t>
      </w:r>
      <w:r w:rsidR="00C16E63">
        <w:t xml:space="preserve"> </w:t>
      </w:r>
      <w:r>
        <w:tab/>
      </w:r>
      <w:r w:rsidR="000E387F">
        <w:t>Inspection Prior to Installation</w:t>
      </w:r>
    </w:p>
    <w:p w14:paraId="0368F4F4" w14:textId="33E28AFA" w:rsidR="00327960" w:rsidRDefault="000E387F" w:rsidP="000E387F">
      <w:pPr>
        <w:pStyle w:val="List1"/>
        <w:numPr>
          <w:ilvl w:val="0"/>
          <w:numId w:val="3"/>
        </w:numPr>
      </w:pPr>
      <w:r>
        <w:t>Physical condition</w:t>
      </w:r>
    </w:p>
    <w:p w14:paraId="718AE585" w14:textId="5678D5E9" w:rsidR="006A6F1B" w:rsidRPr="004A551B" w:rsidRDefault="00D675F3" w:rsidP="000E387F">
      <w:pPr>
        <w:pStyle w:val="List1"/>
        <w:numPr>
          <w:ilvl w:val="0"/>
          <w:numId w:val="3"/>
        </w:numPr>
      </w:pPr>
      <w:r>
        <w:t>Documenting asset details</w:t>
      </w:r>
    </w:p>
    <w:p w14:paraId="0D92C0AD" w14:textId="77777777" w:rsidR="00C16E63" w:rsidRPr="004A551B" w:rsidRDefault="00C16E63" w:rsidP="00C16E63">
      <w:pPr>
        <w:pStyle w:val="List1"/>
        <w:numPr>
          <w:ilvl w:val="0"/>
          <w:numId w:val="0"/>
        </w:numPr>
        <w:ind w:left="567"/>
      </w:pPr>
    </w:p>
    <w:p w14:paraId="0DC1811C" w14:textId="11A3B774" w:rsidR="00394A72" w:rsidRPr="00FB3D29" w:rsidRDefault="00394A72" w:rsidP="00C15A2C">
      <w:pPr>
        <w:pStyle w:val="Lesson"/>
      </w:pPr>
      <w:r>
        <w:t>Lesson 2</w:t>
      </w:r>
      <w:r>
        <w:tab/>
      </w:r>
      <w:r w:rsidR="000E387F">
        <w:t>Wiring</w:t>
      </w:r>
    </w:p>
    <w:p w14:paraId="57CD337C" w14:textId="77777777" w:rsidR="000E387F" w:rsidRDefault="000E387F" w:rsidP="000E387F">
      <w:pPr>
        <w:pStyle w:val="List1"/>
        <w:numPr>
          <w:ilvl w:val="0"/>
          <w:numId w:val="4"/>
        </w:numPr>
      </w:pPr>
      <w:r>
        <w:t>Cable types</w:t>
      </w:r>
    </w:p>
    <w:p w14:paraId="7A01F378" w14:textId="54B893D2" w:rsidR="00147E1D" w:rsidRDefault="000E387F" w:rsidP="000E387F">
      <w:pPr>
        <w:pStyle w:val="List1"/>
        <w:numPr>
          <w:ilvl w:val="0"/>
          <w:numId w:val="4"/>
        </w:numPr>
      </w:pPr>
      <w:r>
        <w:t>Connections</w:t>
      </w:r>
    </w:p>
    <w:p w14:paraId="452E53D1" w14:textId="77777777" w:rsidR="00C16E63" w:rsidRDefault="00C16E63" w:rsidP="00C16E63">
      <w:pPr>
        <w:pStyle w:val="List1"/>
        <w:numPr>
          <w:ilvl w:val="0"/>
          <w:numId w:val="0"/>
        </w:numPr>
        <w:ind w:left="567"/>
      </w:pPr>
    </w:p>
    <w:p w14:paraId="3C7893EF" w14:textId="605DE7CE" w:rsidR="00C16E63" w:rsidRPr="00FB3D29" w:rsidRDefault="00C16E63" w:rsidP="00C16E63">
      <w:pPr>
        <w:pStyle w:val="Lesson"/>
      </w:pPr>
      <w:r>
        <w:t>Lesson 3</w:t>
      </w:r>
      <w:r>
        <w:tab/>
        <w:t>Installation</w:t>
      </w:r>
    </w:p>
    <w:p w14:paraId="7B9D92CB" w14:textId="77777777" w:rsidR="000E387F" w:rsidRPr="00AD1083" w:rsidRDefault="000E387F" w:rsidP="000E387F">
      <w:pPr>
        <w:pStyle w:val="List1"/>
        <w:numPr>
          <w:ilvl w:val="0"/>
          <w:numId w:val="22"/>
        </w:numPr>
      </w:pPr>
      <w:r w:rsidRPr="00AD1083">
        <w:t>Physical requirements</w:t>
      </w:r>
    </w:p>
    <w:p w14:paraId="67155DD2" w14:textId="33FDFE4F" w:rsidR="000E387F" w:rsidRPr="00AD1083" w:rsidRDefault="005A506F" w:rsidP="000E387F">
      <w:pPr>
        <w:pStyle w:val="List1indent1"/>
      </w:pPr>
      <w:r>
        <w:t>Racon</w:t>
      </w:r>
      <w:r w:rsidR="000E387F" w:rsidRPr="00AD1083">
        <w:t xml:space="preserve"> orientation</w:t>
      </w:r>
    </w:p>
    <w:p w14:paraId="39BD26AB" w14:textId="75544780" w:rsidR="000E387F" w:rsidRPr="00AD1083" w:rsidRDefault="000E387F" w:rsidP="000E387F">
      <w:pPr>
        <w:pStyle w:val="List1indent1"/>
      </w:pPr>
      <w:r w:rsidRPr="00AF51FB">
        <w:t xml:space="preserve">Protection of the </w:t>
      </w:r>
      <w:r w:rsidR="005A506F">
        <w:t>Racon</w:t>
      </w:r>
      <w:r w:rsidRPr="00AF51FB">
        <w:t xml:space="preserve"> against site environmental conditions</w:t>
      </w:r>
    </w:p>
    <w:p w14:paraId="28813EBF" w14:textId="77777777" w:rsidR="000E387F" w:rsidRPr="00AD1083" w:rsidRDefault="000E387F" w:rsidP="000E387F">
      <w:pPr>
        <w:pStyle w:val="List1indent1"/>
      </w:pPr>
      <w:r>
        <w:t>Working at heights</w:t>
      </w:r>
    </w:p>
    <w:p w14:paraId="753B4BF5" w14:textId="0D855D3E" w:rsidR="001D570E" w:rsidRPr="00AD1083" w:rsidRDefault="001D570E" w:rsidP="001D570E">
      <w:pPr>
        <w:pStyle w:val="List1"/>
      </w:pPr>
      <w:r w:rsidRPr="00AD1083">
        <w:t xml:space="preserve">Installing </w:t>
      </w:r>
      <w:r w:rsidR="005A506F">
        <w:t>Racon</w:t>
      </w:r>
      <w:r>
        <w:t>s</w:t>
      </w:r>
    </w:p>
    <w:p w14:paraId="7EDDDE3A" w14:textId="2B6DC490" w:rsidR="001D570E" w:rsidRPr="00AD1083" w:rsidRDefault="005A506F" w:rsidP="001D570E">
      <w:pPr>
        <w:pStyle w:val="List1indent1"/>
      </w:pPr>
      <w:r>
        <w:t>Racon</w:t>
      </w:r>
      <w:r w:rsidR="001D570E">
        <w:t xml:space="preserve"> stands</w:t>
      </w:r>
    </w:p>
    <w:p w14:paraId="20A34A63" w14:textId="77777777" w:rsidR="001D570E" w:rsidRPr="00AD1083" w:rsidRDefault="001D570E" w:rsidP="001D570E">
      <w:pPr>
        <w:pStyle w:val="List1indent1"/>
      </w:pPr>
      <w:r>
        <w:t>Dissimilar materials contact</w:t>
      </w:r>
    </w:p>
    <w:p w14:paraId="3369806C" w14:textId="6F28023B" w:rsidR="001D570E" w:rsidRDefault="005A506F" w:rsidP="001D570E">
      <w:pPr>
        <w:pStyle w:val="List1indent1"/>
      </w:pPr>
      <w:r>
        <w:t>Racon</w:t>
      </w:r>
      <w:r w:rsidR="001D570E">
        <w:t xml:space="preserve"> terminal boxes</w:t>
      </w:r>
    </w:p>
    <w:p w14:paraId="4CB1C005" w14:textId="77777777" w:rsidR="001D570E" w:rsidRPr="00AD1083" w:rsidRDefault="001D570E" w:rsidP="001D570E">
      <w:pPr>
        <w:pStyle w:val="List1indent1"/>
        <w:numPr>
          <w:ilvl w:val="0"/>
          <w:numId w:val="0"/>
        </w:numPr>
      </w:pPr>
    </w:p>
    <w:p w14:paraId="65D4BF77" w14:textId="2530F37F" w:rsidR="00394A72" w:rsidRPr="00BA5FD1" w:rsidRDefault="00394A72" w:rsidP="006C3CB5">
      <w:pPr>
        <w:pStyle w:val="Heading2"/>
      </w:pPr>
      <w:bookmarkStart w:id="45" w:name="_Toc322529528"/>
      <w:bookmarkStart w:id="46" w:name="_Toc322529577"/>
      <w:bookmarkStart w:id="47" w:name="_Toc196817968"/>
      <w:bookmarkStart w:id="48" w:name="_Toc431993216"/>
      <w:r w:rsidRPr="00676676">
        <w:t xml:space="preserve">Module 5 – </w:t>
      </w:r>
      <w:bookmarkEnd w:id="45"/>
      <w:bookmarkEnd w:id="46"/>
      <w:bookmarkEnd w:id="47"/>
      <w:r w:rsidR="00DE5C5C">
        <w:t>I</w:t>
      </w:r>
      <w:r w:rsidR="00C16E63">
        <w:t>nventory Management and Disposal</w:t>
      </w:r>
      <w:bookmarkEnd w:id="48"/>
    </w:p>
    <w:p w14:paraId="2DC22122" w14:textId="77777777" w:rsidR="00394A72" w:rsidRPr="00082991" w:rsidRDefault="00394A72" w:rsidP="006C3CB5">
      <w:pPr>
        <w:pStyle w:val="Heading3"/>
        <w:rPr>
          <w:b/>
        </w:rPr>
      </w:pPr>
      <w:r w:rsidRPr="00082991">
        <w:t>Scope</w:t>
      </w:r>
    </w:p>
    <w:p w14:paraId="0B7DD438" w14:textId="324AFFD3" w:rsidR="00394A72" w:rsidRPr="00FB3D29" w:rsidRDefault="00C16E63" w:rsidP="006C3CB5">
      <w:pPr>
        <w:pStyle w:val="BodyText"/>
      </w:pPr>
      <w:r w:rsidRPr="00AD1083">
        <w:t xml:space="preserve">This module describes the procedures for managing the </w:t>
      </w:r>
      <w:r w:rsidR="005A506F">
        <w:t>Racon</w:t>
      </w:r>
      <w:r w:rsidRPr="00AD1083">
        <w:t xml:space="preserve"> inventory, and for proper disposal and recycling of </w:t>
      </w:r>
      <w:r w:rsidR="005A506F">
        <w:t>Racon</w:t>
      </w:r>
      <w:r w:rsidRPr="00AD1083">
        <w:t>s</w:t>
      </w:r>
      <w:r w:rsidR="00394A72">
        <w:t>.</w:t>
      </w:r>
    </w:p>
    <w:p w14:paraId="75432B07" w14:textId="77777777" w:rsidR="00394A72" w:rsidRPr="00FB3D29" w:rsidRDefault="00394A72" w:rsidP="006C3CB5">
      <w:pPr>
        <w:pStyle w:val="Heading3"/>
        <w:rPr>
          <w:b/>
        </w:rPr>
      </w:pPr>
      <w:r w:rsidRPr="00082991">
        <w:t>Learning</w:t>
      </w:r>
      <w:r w:rsidRPr="00FB3D29">
        <w:t xml:space="preserve"> Objective</w:t>
      </w:r>
    </w:p>
    <w:p w14:paraId="2CD69EB6" w14:textId="2F1A2F82" w:rsidR="00394A72" w:rsidRDefault="00C16E63" w:rsidP="006C3CB5">
      <w:pPr>
        <w:pStyle w:val="BodyText"/>
      </w:pPr>
      <w:r w:rsidRPr="00AD1083">
        <w:t xml:space="preserve">Upon completion, the student will be familiar with the policies and regulations in his or her organization which govern the proper management and disposal of </w:t>
      </w:r>
      <w:r w:rsidR="005A506F">
        <w:t>Racon</w:t>
      </w:r>
      <w:r w:rsidRPr="00AD1083">
        <w:t>s</w:t>
      </w:r>
      <w:r>
        <w:t>.</w:t>
      </w:r>
    </w:p>
    <w:p w14:paraId="191DE870" w14:textId="77777777" w:rsidR="0068728B" w:rsidRDefault="0068728B">
      <w:pPr>
        <w:rPr>
          <w:rFonts w:eastAsia="Calibri" w:cs="Calibri"/>
          <w:sz w:val="24"/>
          <w:szCs w:val="20"/>
          <w:lang w:eastAsia="de-DE"/>
        </w:rPr>
      </w:pPr>
      <w:r>
        <w:br w:type="page"/>
      </w:r>
    </w:p>
    <w:p w14:paraId="409366A3" w14:textId="03D4E33A" w:rsidR="00394A72" w:rsidRDefault="00394A72" w:rsidP="006C3CB5">
      <w:pPr>
        <w:pStyle w:val="Heading3"/>
      </w:pPr>
      <w:r>
        <w:lastRenderedPageBreak/>
        <w:t>Syllabus</w:t>
      </w:r>
    </w:p>
    <w:p w14:paraId="5D88DE1A" w14:textId="57E1997E" w:rsidR="00AC3A22" w:rsidRDefault="00AC3A22" w:rsidP="00AC3A22">
      <w:pPr>
        <w:pStyle w:val="BodyText"/>
        <w:rPr>
          <w:u w:val="single"/>
          <w:lang w:eastAsia="de-DE"/>
        </w:rPr>
      </w:pPr>
      <w:r>
        <w:rPr>
          <w:u w:val="single"/>
          <w:lang w:eastAsia="de-DE"/>
        </w:rPr>
        <w:t>Lesson 1 – I</w:t>
      </w:r>
      <w:r w:rsidR="00C16E63">
        <w:rPr>
          <w:u w:val="single"/>
          <w:lang w:eastAsia="de-DE"/>
        </w:rPr>
        <w:t>nventory Management</w:t>
      </w:r>
    </w:p>
    <w:p w14:paraId="0FE1F64B" w14:textId="77777777" w:rsidR="00C16E63" w:rsidRPr="00AD1083" w:rsidRDefault="00C16E63" w:rsidP="00C16E63">
      <w:pPr>
        <w:pStyle w:val="List1"/>
        <w:numPr>
          <w:ilvl w:val="0"/>
          <w:numId w:val="26"/>
        </w:numPr>
        <w:spacing w:before="120"/>
      </w:pPr>
      <w:r w:rsidRPr="00AD1083">
        <w:t>Legal requirements and regulations governing management</w:t>
      </w:r>
    </w:p>
    <w:p w14:paraId="6AB25071" w14:textId="77777777" w:rsidR="00C16E63" w:rsidRPr="00AD1083" w:rsidRDefault="00C16E63" w:rsidP="00C16E63">
      <w:pPr>
        <w:pStyle w:val="List1"/>
        <w:numPr>
          <w:ilvl w:val="0"/>
          <w:numId w:val="20"/>
        </w:numPr>
        <w:spacing w:before="120"/>
      </w:pPr>
      <w:r w:rsidRPr="00AD1083">
        <w:t>Procedures for life-cycle inventory tracking</w:t>
      </w:r>
    </w:p>
    <w:p w14:paraId="55C4FDE7" w14:textId="22BFA796" w:rsidR="00C16E63" w:rsidRDefault="005A506F" w:rsidP="00C16E63">
      <w:pPr>
        <w:pStyle w:val="List1"/>
        <w:numPr>
          <w:ilvl w:val="0"/>
          <w:numId w:val="20"/>
        </w:numPr>
        <w:spacing w:before="120"/>
      </w:pPr>
      <w:r>
        <w:t>Racon</w:t>
      </w:r>
      <w:r w:rsidR="00C16E63" w:rsidRPr="00AD1083">
        <w:t xml:space="preserve"> labe</w:t>
      </w:r>
      <w:r w:rsidR="00C16E63">
        <w:t>l</w:t>
      </w:r>
      <w:r w:rsidR="00C16E63" w:rsidRPr="00AD1083">
        <w:t>ling</w:t>
      </w:r>
    </w:p>
    <w:p w14:paraId="1F386D3A" w14:textId="77777777" w:rsidR="00C16E63" w:rsidRDefault="00C16E63" w:rsidP="00C16E63">
      <w:pPr>
        <w:pStyle w:val="List1"/>
      </w:pPr>
      <w:r w:rsidRPr="00AD1083">
        <w:t>Inspection records</w:t>
      </w:r>
    </w:p>
    <w:p w14:paraId="619C9FED" w14:textId="77777777" w:rsidR="00C16E63" w:rsidRDefault="00C16E63" w:rsidP="00C16E63">
      <w:pPr>
        <w:pStyle w:val="List1"/>
        <w:numPr>
          <w:ilvl w:val="0"/>
          <w:numId w:val="0"/>
        </w:numPr>
        <w:ind w:left="567"/>
      </w:pPr>
    </w:p>
    <w:p w14:paraId="5B5DED4B" w14:textId="03DBC73C" w:rsidR="00DE7800" w:rsidRDefault="00DE7800" w:rsidP="00C16E63">
      <w:pPr>
        <w:pStyle w:val="List1"/>
        <w:numPr>
          <w:ilvl w:val="0"/>
          <w:numId w:val="0"/>
        </w:numPr>
        <w:rPr>
          <w:u w:val="single"/>
        </w:rPr>
      </w:pPr>
      <w:r>
        <w:rPr>
          <w:u w:val="single"/>
        </w:rPr>
        <w:t>Lesson 2 – D</w:t>
      </w:r>
      <w:r w:rsidR="00C16E63">
        <w:rPr>
          <w:u w:val="single"/>
        </w:rPr>
        <w:t>isposal</w:t>
      </w:r>
    </w:p>
    <w:p w14:paraId="58E5C452" w14:textId="77777777" w:rsidR="00C16E63" w:rsidRPr="00AD1083" w:rsidRDefault="00C16E63" w:rsidP="00C16E63">
      <w:pPr>
        <w:pStyle w:val="List1"/>
        <w:numPr>
          <w:ilvl w:val="0"/>
          <w:numId w:val="21"/>
        </w:numPr>
        <w:spacing w:before="120"/>
      </w:pPr>
      <w:r w:rsidRPr="00AD1083">
        <w:t>Legal requirements and regulations governing disposal</w:t>
      </w:r>
    </w:p>
    <w:p w14:paraId="01A97501" w14:textId="77777777" w:rsidR="00C16E63" w:rsidRPr="00AD1083" w:rsidRDefault="00C16E63" w:rsidP="00C16E63">
      <w:pPr>
        <w:pStyle w:val="List1"/>
        <w:numPr>
          <w:ilvl w:val="0"/>
          <w:numId w:val="21"/>
        </w:numPr>
        <w:spacing w:before="120"/>
      </w:pPr>
      <w:r w:rsidRPr="00AD1083">
        <w:t>Methods of disposal</w:t>
      </w:r>
    </w:p>
    <w:p w14:paraId="5CFA5A77" w14:textId="77777777" w:rsidR="00C16E63" w:rsidRPr="00AD1083" w:rsidRDefault="00C16E63" w:rsidP="00C16E63">
      <w:pPr>
        <w:pStyle w:val="List1indent1"/>
        <w:numPr>
          <w:ilvl w:val="1"/>
          <w:numId w:val="21"/>
        </w:numPr>
        <w:spacing w:before="60" w:after="60"/>
      </w:pPr>
      <w:r w:rsidRPr="00AD1083">
        <w:t>Recycling options</w:t>
      </w:r>
    </w:p>
    <w:p w14:paraId="0B6D5C6E" w14:textId="77777777" w:rsidR="00C16E63" w:rsidRPr="00AD1083" w:rsidRDefault="00C16E63" w:rsidP="00C16E63">
      <w:pPr>
        <w:pStyle w:val="List1indent1"/>
        <w:numPr>
          <w:ilvl w:val="1"/>
          <w:numId w:val="21"/>
        </w:numPr>
        <w:spacing w:before="60" w:after="60"/>
      </w:pPr>
      <w:r w:rsidRPr="00AD1083">
        <w:t>Proper disposal methods</w:t>
      </w:r>
    </w:p>
    <w:p w14:paraId="7D7F94B1" w14:textId="77777777" w:rsidR="00C16E63" w:rsidRDefault="00C16E63" w:rsidP="008A5F87">
      <w:pPr>
        <w:pStyle w:val="List1"/>
        <w:numPr>
          <w:ilvl w:val="0"/>
          <w:numId w:val="21"/>
        </w:numPr>
        <w:spacing w:before="120"/>
      </w:pPr>
      <w:r w:rsidRPr="00AD1083">
        <w:t>Disposal records</w:t>
      </w:r>
    </w:p>
    <w:sectPr w:rsidR="00C16E63" w:rsidSect="00080131">
      <w:headerReference w:type="default" r:id="rId14"/>
      <w:footerReference w:type="default" r:id="rId15"/>
      <w:headerReference w:type="first" r:id="rId16"/>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D0C61" w14:textId="77777777" w:rsidR="00C94077" w:rsidRDefault="00C94077" w:rsidP="00314708">
      <w:r>
        <w:separator/>
      </w:r>
    </w:p>
  </w:endnote>
  <w:endnote w:type="continuationSeparator" w:id="0">
    <w:p w14:paraId="3A224578" w14:textId="77777777" w:rsidR="00C94077" w:rsidRDefault="00C9407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0F2004">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0F2004">
      <w:rPr>
        <w:rFonts w:cs="Arial"/>
        <w:noProof/>
      </w:rPr>
      <w:t>9</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7F305" w14:textId="77777777" w:rsidR="00C94077" w:rsidRDefault="00C94077" w:rsidP="00314708">
      <w:r>
        <w:separator/>
      </w:r>
    </w:p>
  </w:footnote>
  <w:footnote w:type="continuationSeparator" w:id="0">
    <w:p w14:paraId="702541BB" w14:textId="77777777" w:rsidR="00C94077" w:rsidRDefault="00C9407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8B10F" w14:textId="77777777" w:rsidR="00041A61" w:rsidRDefault="00394A72" w:rsidP="00041A61">
    <w:pPr>
      <w:pStyle w:val="Header"/>
      <w:jc w:val="center"/>
    </w:pPr>
    <w:r w:rsidRPr="00080131">
      <w:t>Model Course Level 2 Technician Training –</w:t>
    </w:r>
    <w:r w:rsidR="001E1A1F">
      <w:t xml:space="preserve"> </w:t>
    </w:r>
    <w:r w:rsidR="0065074D">
      <w:t>Rad</w:t>
    </w:r>
    <w:r w:rsidR="001E1A1F">
      <w:t>ar Beacon Maintenance</w:t>
    </w:r>
  </w:p>
  <w:p w14:paraId="49CB5369" w14:textId="7D12D416" w:rsidR="00394A72" w:rsidRPr="00080131" w:rsidRDefault="00394A72" w:rsidP="00041A61">
    <w:pPr>
      <w:pStyle w:val="Header"/>
      <w:jc w:val="center"/>
    </w:pPr>
    <w:r w:rsidRPr="00041A61">
      <w:rPr>
        <w:highlight w:val="yellow"/>
      </w:rPr>
      <w:t xml:space="preserve">IALA WWA </w:t>
    </w:r>
    <w:r w:rsidR="0048061D" w:rsidRPr="00041A61">
      <w:rPr>
        <w:highlight w:val="yellow"/>
      </w:rPr>
      <w:t>L2:</w:t>
    </w:r>
    <w:r w:rsidR="001E1A1F" w:rsidRPr="00041A61">
      <w:rPr>
        <w:highlight w:val="yellow"/>
      </w:rPr>
      <w:t>7</w:t>
    </w:r>
    <w:r w:rsidR="0065074D" w:rsidRPr="00041A61">
      <w:rPr>
        <w:highlight w:val="yellow"/>
      </w:rPr>
      <w:t>.</w:t>
    </w:r>
    <w:r w:rsidR="008D75E4" w:rsidRPr="00041A61">
      <w:rPr>
        <w:highlight w:val="yellow"/>
      </w:rPr>
      <w:t>1-</w:t>
    </w:r>
    <w:r w:rsidR="001E1A1F" w:rsidRPr="00041A61">
      <w:rPr>
        <w:highlight w:val="yellow"/>
      </w:rPr>
      <w:t>7.2</w:t>
    </w:r>
    <w:r w:rsidR="00041A61" w:rsidRPr="00041A61">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60BB7A5D" w:rsidR="00280274" w:rsidRDefault="00280274" w:rsidP="00E36E66">
    <w:pPr>
      <w:pStyle w:val="Header"/>
      <w:tabs>
        <w:tab w:val="left" w:pos="5175"/>
      </w:tabs>
    </w:pPr>
    <w:r>
      <w:tab/>
    </w:r>
    <w:r>
      <w:tab/>
    </w:r>
    <w:r w:rsidR="00E36E6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0D73E8"/>
    <w:multiLevelType w:val="multilevel"/>
    <w:tmpl w:val="ED3EF99A"/>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1702"/>
        </w:tabs>
        <w:ind w:left="850" w:firstLine="2"/>
      </w:pPr>
      <w:rPr>
        <w:rFonts w:ascii="Arial" w:hAnsi="Arial" w:hint="default"/>
        <w:b w:val="0"/>
        <w:i w:val="0"/>
        <w:sz w:val="22"/>
      </w:rPr>
    </w:lvl>
    <w:lvl w:ilvl="3">
      <w:start w:val="1"/>
      <w:numFmt w:val="decimal"/>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15:restartNumberingAfterBreak="0">
    <w:nsid w:val="44041789"/>
    <w:multiLevelType w:val="multilevel"/>
    <w:tmpl w:val="00145BF4"/>
    <w:lvl w:ilvl="0">
      <w:start w:val="1"/>
      <w:numFmt w:val="decimal"/>
      <w:pStyle w:val="List1"/>
      <w:lvlText w:val="%1."/>
      <w:lvlJc w:val="left"/>
      <w:pPr>
        <w:tabs>
          <w:tab w:val="num" w:pos="567"/>
        </w:tabs>
        <w:ind w:left="567" w:hanging="567"/>
      </w:pPr>
      <w:rPr>
        <w:rFonts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DCA723B"/>
    <w:multiLevelType w:val="multilevel"/>
    <w:tmpl w:val="3222B370"/>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6296CE1"/>
    <w:multiLevelType w:val="multilevel"/>
    <w:tmpl w:val="9B242434"/>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15052A"/>
    <w:multiLevelType w:val="multilevel"/>
    <w:tmpl w:val="79BEDB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E5E2C34"/>
    <w:multiLevelType w:val="multilevel"/>
    <w:tmpl w:val="E88289D0"/>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5"/>
  </w:num>
  <w:num w:numId="9">
    <w:abstractNumId w:val="1"/>
  </w:num>
  <w:num w:numId="10">
    <w:abstractNumId w:val="15"/>
  </w:num>
  <w:num w:numId="11">
    <w:abstractNumId w:val="0"/>
  </w:num>
  <w:num w:numId="12">
    <w:abstractNumId w:val="4"/>
  </w:num>
  <w:num w:numId="13">
    <w:abstractNumId w:val="8"/>
  </w:num>
  <w:num w:numId="14">
    <w:abstractNumId w:val="13"/>
  </w:num>
  <w:num w:numId="15">
    <w:abstractNumId w:val="3"/>
  </w:num>
  <w:num w:numId="16">
    <w:abstractNumId w:val="11"/>
  </w:num>
  <w:num w:numId="17">
    <w:abstractNumId w:val="10"/>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4"/>
  </w:num>
  <w:num w:numId="29">
    <w:abstractNumId w:val="16"/>
  </w:num>
  <w:num w:numId="30">
    <w:abstractNumId w:val="9"/>
  </w:num>
  <w:num w:numId="31">
    <w:abstractNumId w:val="6"/>
  </w:num>
  <w:num w:numId="32">
    <w:abstractNumId w:val="6"/>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1B3"/>
    <w:rsid w:val="00033CF1"/>
    <w:rsid w:val="000361D2"/>
    <w:rsid w:val="000401D9"/>
    <w:rsid w:val="00040A52"/>
    <w:rsid w:val="00040E5A"/>
    <w:rsid w:val="00041151"/>
    <w:rsid w:val="00041A6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77D28"/>
    <w:rsid w:val="00080131"/>
    <w:rsid w:val="00080649"/>
    <w:rsid w:val="00080E5F"/>
    <w:rsid w:val="00082991"/>
    <w:rsid w:val="00083290"/>
    <w:rsid w:val="00083E28"/>
    <w:rsid w:val="0008441E"/>
    <w:rsid w:val="00085DB6"/>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D7235"/>
    <w:rsid w:val="000E15C8"/>
    <w:rsid w:val="000E387F"/>
    <w:rsid w:val="000E3EE9"/>
    <w:rsid w:val="000E5AA7"/>
    <w:rsid w:val="000F2004"/>
    <w:rsid w:val="000F20F0"/>
    <w:rsid w:val="000F3B88"/>
    <w:rsid w:val="000F4B4E"/>
    <w:rsid w:val="000F7B1B"/>
    <w:rsid w:val="000F7B33"/>
    <w:rsid w:val="001017D5"/>
    <w:rsid w:val="00103C96"/>
    <w:rsid w:val="001043D6"/>
    <w:rsid w:val="0010460F"/>
    <w:rsid w:val="001063DD"/>
    <w:rsid w:val="0010700A"/>
    <w:rsid w:val="0011254A"/>
    <w:rsid w:val="0011308D"/>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3CB"/>
    <w:rsid w:val="00173D30"/>
    <w:rsid w:val="00174633"/>
    <w:rsid w:val="0017581C"/>
    <w:rsid w:val="001760E8"/>
    <w:rsid w:val="00177C9C"/>
    <w:rsid w:val="00177E8D"/>
    <w:rsid w:val="00181342"/>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D79"/>
    <w:rsid w:val="001B55EF"/>
    <w:rsid w:val="001B5CB8"/>
    <w:rsid w:val="001B74B4"/>
    <w:rsid w:val="001C2165"/>
    <w:rsid w:val="001C221E"/>
    <w:rsid w:val="001C4C00"/>
    <w:rsid w:val="001C4CF0"/>
    <w:rsid w:val="001C4FBF"/>
    <w:rsid w:val="001C7044"/>
    <w:rsid w:val="001C705F"/>
    <w:rsid w:val="001D3958"/>
    <w:rsid w:val="001D570E"/>
    <w:rsid w:val="001E0499"/>
    <w:rsid w:val="001E1859"/>
    <w:rsid w:val="001E1A1F"/>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5D68"/>
    <w:rsid w:val="002564FD"/>
    <w:rsid w:val="0025779B"/>
    <w:rsid w:val="002606C2"/>
    <w:rsid w:val="00261FC1"/>
    <w:rsid w:val="0026254D"/>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855"/>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2601"/>
    <w:rsid w:val="002E3EDB"/>
    <w:rsid w:val="002E4AAB"/>
    <w:rsid w:val="002E4BD3"/>
    <w:rsid w:val="002E5608"/>
    <w:rsid w:val="002E59AF"/>
    <w:rsid w:val="002E5F01"/>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11C5"/>
    <w:rsid w:val="003230FB"/>
    <w:rsid w:val="00326E12"/>
    <w:rsid w:val="00327398"/>
    <w:rsid w:val="00327960"/>
    <w:rsid w:val="00327B28"/>
    <w:rsid w:val="00331387"/>
    <w:rsid w:val="00333076"/>
    <w:rsid w:val="00334194"/>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3106"/>
    <w:rsid w:val="003D545D"/>
    <w:rsid w:val="003D7971"/>
    <w:rsid w:val="003E1639"/>
    <w:rsid w:val="003E19A6"/>
    <w:rsid w:val="003E269A"/>
    <w:rsid w:val="003E2E9B"/>
    <w:rsid w:val="003E4772"/>
    <w:rsid w:val="003E5C07"/>
    <w:rsid w:val="003E6B46"/>
    <w:rsid w:val="003F1012"/>
    <w:rsid w:val="003F20CD"/>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570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4ACE"/>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4D47"/>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1D27"/>
    <w:rsid w:val="00582245"/>
    <w:rsid w:val="00585FF9"/>
    <w:rsid w:val="00590A78"/>
    <w:rsid w:val="005950DB"/>
    <w:rsid w:val="005976B7"/>
    <w:rsid w:val="005A0CE1"/>
    <w:rsid w:val="005A17F6"/>
    <w:rsid w:val="005A2055"/>
    <w:rsid w:val="005A22FA"/>
    <w:rsid w:val="005A3C8D"/>
    <w:rsid w:val="005A4BC9"/>
    <w:rsid w:val="005A4CD9"/>
    <w:rsid w:val="005A506F"/>
    <w:rsid w:val="005A5150"/>
    <w:rsid w:val="005A63A0"/>
    <w:rsid w:val="005A73F2"/>
    <w:rsid w:val="005B0049"/>
    <w:rsid w:val="005B2CE5"/>
    <w:rsid w:val="005B2DD7"/>
    <w:rsid w:val="005B33DB"/>
    <w:rsid w:val="005B34A7"/>
    <w:rsid w:val="005B3654"/>
    <w:rsid w:val="005B3D03"/>
    <w:rsid w:val="005B4A52"/>
    <w:rsid w:val="005B4F45"/>
    <w:rsid w:val="005B6D45"/>
    <w:rsid w:val="005C01DC"/>
    <w:rsid w:val="005C08F5"/>
    <w:rsid w:val="005C1716"/>
    <w:rsid w:val="005C33BE"/>
    <w:rsid w:val="005C5AAC"/>
    <w:rsid w:val="005C6352"/>
    <w:rsid w:val="005C7177"/>
    <w:rsid w:val="005D0E50"/>
    <w:rsid w:val="005D1B71"/>
    <w:rsid w:val="005D2280"/>
    <w:rsid w:val="005D267E"/>
    <w:rsid w:val="005D495F"/>
    <w:rsid w:val="005E0B9B"/>
    <w:rsid w:val="005E3284"/>
    <w:rsid w:val="005E383A"/>
    <w:rsid w:val="005E4A4C"/>
    <w:rsid w:val="005E652D"/>
    <w:rsid w:val="005E6EC1"/>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28B"/>
    <w:rsid w:val="00687EA4"/>
    <w:rsid w:val="00690EEC"/>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5090"/>
    <w:rsid w:val="006A6E61"/>
    <w:rsid w:val="006A6F1B"/>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20DE"/>
    <w:rsid w:val="006F33C8"/>
    <w:rsid w:val="0070027A"/>
    <w:rsid w:val="007005FC"/>
    <w:rsid w:val="0070145E"/>
    <w:rsid w:val="0070435D"/>
    <w:rsid w:val="00704934"/>
    <w:rsid w:val="00704996"/>
    <w:rsid w:val="007052FA"/>
    <w:rsid w:val="0070686F"/>
    <w:rsid w:val="00706A35"/>
    <w:rsid w:val="00706F10"/>
    <w:rsid w:val="007105C3"/>
    <w:rsid w:val="00711251"/>
    <w:rsid w:val="0071152C"/>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86C44"/>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1156"/>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4D56"/>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4FB7"/>
    <w:rsid w:val="008A5F87"/>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ADF"/>
    <w:rsid w:val="0093162C"/>
    <w:rsid w:val="00931D40"/>
    <w:rsid w:val="00932A89"/>
    <w:rsid w:val="00932FB7"/>
    <w:rsid w:val="009335E3"/>
    <w:rsid w:val="00933831"/>
    <w:rsid w:val="00940EDD"/>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26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0081"/>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0403B"/>
    <w:rsid w:val="00A043E7"/>
    <w:rsid w:val="00A1625E"/>
    <w:rsid w:val="00A20EC1"/>
    <w:rsid w:val="00A22638"/>
    <w:rsid w:val="00A26BCE"/>
    <w:rsid w:val="00A33327"/>
    <w:rsid w:val="00A34F8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B9E"/>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E01B1"/>
    <w:rsid w:val="00AE2995"/>
    <w:rsid w:val="00AE3BCA"/>
    <w:rsid w:val="00AE4E56"/>
    <w:rsid w:val="00AE5776"/>
    <w:rsid w:val="00AE6F3A"/>
    <w:rsid w:val="00AF00CB"/>
    <w:rsid w:val="00AF1D62"/>
    <w:rsid w:val="00AF3518"/>
    <w:rsid w:val="00AF35BE"/>
    <w:rsid w:val="00AF67BA"/>
    <w:rsid w:val="00AF7018"/>
    <w:rsid w:val="00B00DCD"/>
    <w:rsid w:val="00B029AA"/>
    <w:rsid w:val="00B02EAF"/>
    <w:rsid w:val="00B040CC"/>
    <w:rsid w:val="00B0420B"/>
    <w:rsid w:val="00B04C1B"/>
    <w:rsid w:val="00B103C4"/>
    <w:rsid w:val="00B129E4"/>
    <w:rsid w:val="00B13DF6"/>
    <w:rsid w:val="00B14632"/>
    <w:rsid w:val="00B15B47"/>
    <w:rsid w:val="00B15E1D"/>
    <w:rsid w:val="00B15FC6"/>
    <w:rsid w:val="00B16335"/>
    <w:rsid w:val="00B16643"/>
    <w:rsid w:val="00B170A5"/>
    <w:rsid w:val="00B177CD"/>
    <w:rsid w:val="00B17A01"/>
    <w:rsid w:val="00B22B3C"/>
    <w:rsid w:val="00B238C8"/>
    <w:rsid w:val="00B239BB"/>
    <w:rsid w:val="00B26206"/>
    <w:rsid w:val="00B30848"/>
    <w:rsid w:val="00B320A9"/>
    <w:rsid w:val="00B32533"/>
    <w:rsid w:val="00B34A14"/>
    <w:rsid w:val="00B34DEF"/>
    <w:rsid w:val="00B3559B"/>
    <w:rsid w:val="00B35D51"/>
    <w:rsid w:val="00B3715D"/>
    <w:rsid w:val="00B41A9F"/>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875B6"/>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6E63"/>
    <w:rsid w:val="00C175FF"/>
    <w:rsid w:val="00C2002B"/>
    <w:rsid w:val="00C2015A"/>
    <w:rsid w:val="00C2310D"/>
    <w:rsid w:val="00C25E3A"/>
    <w:rsid w:val="00C263F3"/>
    <w:rsid w:val="00C2658A"/>
    <w:rsid w:val="00C26CE3"/>
    <w:rsid w:val="00C26EF9"/>
    <w:rsid w:val="00C274DB"/>
    <w:rsid w:val="00C3306D"/>
    <w:rsid w:val="00C3343D"/>
    <w:rsid w:val="00C341FB"/>
    <w:rsid w:val="00C348E2"/>
    <w:rsid w:val="00C3642F"/>
    <w:rsid w:val="00C36A9E"/>
    <w:rsid w:val="00C3758C"/>
    <w:rsid w:val="00C40834"/>
    <w:rsid w:val="00C417C7"/>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4077"/>
    <w:rsid w:val="00C968E1"/>
    <w:rsid w:val="00CA1A20"/>
    <w:rsid w:val="00CA1D89"/>
    <w:rsid w:val="00CA55A0"/>
    <w:rsid w:val="00CB2515"/>
    <w:rsid w:val="00CB61A7"/>
    <w:rsid w:val="00CB67A6"/>
    <w:rsid w:val="00CB683F"/>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2F00"/>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675F3"/>
    <w:rsid w:val="00D70D89"/>
    <w:rsid w:val="00D7293D"/>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9790C"/>
    <w:rsid w:val="00DA10E4"/>
    <w:rsid w:val="00DA1825"/>
    <w:rsid w:val="00DA200F"/>
    <w:rsid w:val="00DA4EEC"/>
    <w:rsid w:val="00DA4FF1"/>
    <w:rsid w:val="00DA7E25"/>
    <w:rsid w:val="00DB011F"/>
    <w:rsid w:val="00DB26A2"/>
    <w:rsid w:val="00DB3183"/>
    <w:rsid w:val="00DB4825"/>
    <w:rsid w:val="00DB4B64"/>
    <w:rsid w:val="00DB7CAC"/>
    <w:rsid w:val="00DC0FA3"/>
    <w:rsid w:val="00DC143F"/>
    <w:rsid w:val="00DC1548"/>
    <w:rsid w:val="00DC2CC7"/>
    <w:rsid w:val="00DC3160"/>
    <w:rsid w:val="00DC3B10"/>
    <w:rsid w:val="00DC4675"/>
    <w:rsid w:val="00DC5B58"/>
    <w:rsid w:val="00DC72F4"/>
    <w:rsid w:val="00DD0877"/>
    <w:rsid w:val="00DD2824"/>
    <w:rsid w:val="00DD29A9"/>
    <w:rsid w:val="00DD2A1C"/>
    <w:rsid w:val="00DD3D9D"/>
    <w:rsid w:val="00DD426B"/>
    <w:rsid w:val="00DD4D7F"/>
    <w:rsid w:val="00DD67D1"/>
    <w:rsid w:val="00DE268A"/>
    <w:rsid w:val="00DE52AF"/>
    <w:rsid w:val="00DE5C5C"/>
    <w:rsid w:val="00DE6212"/>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072C"/>
    <w:rsid w:val="00E343B0"/>
    <w:rsid w:val="00E349F6"/>
    <w:rsid w:val="00E35281"/>
    <w:rsid w:val="00E36177"/>
    <w:rsid w:val="00E362F0"/>
    <w:rsid w:val="00E36E66"/>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3189"/>
    <w:rsid w:val="00E7456E"/>
    <w:rsid w:val="00E75E16"/>
    <w:rsid w:val="00E762C2"/>
    <w:rsid w:val="00E763D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0395"/>
    <w:rsid w:val="00EB2395"/>
    <w:rsid w:val="00EB24B1"/>
    <w:rsid w:val="00EB4632"/>
    <w:rsid w:val="00EC05D1"/>
    <w:rsid w:val="00EC2C23"/>
    <w:rsid w:val="00EC540E"/>
    <w:rsid w:val="00ED00D8"/>
    <w:rsid w:val="00ED02BB"/>
    <w:rsid w:val="00ED0470"/>
    <w:rsid w:val="00ED2797"/>
    <w:rsid w:val="00ED3835"/>
    <w:rsid w:val="00ED5ED3"/>
    <w:rsid w:val="00ED7394"/>
    <w:rsid w:val="00EE0764"/>
    <w:rsid w:val="00EE1CA3"/>
    <w:rsid w:val="00EE1F9B"/>
    <w:rsid w:val="00EE27B1"/>
    <w:rsid w:val="00EE2E0E"/>
    <w:rsid w:val="00EE3633"/>
    <w:rsid w:val="00EE54BC"/>
    <w:rsid w:val="00EE573D"/>
    <w:rsid w:val="00EE695A"/>
    <w:rsid w:val="00EE7147"/>
    <w:rsid w:val="00EF0CD8"/>
    <w:rsid w:val="00EF1763"/>
    <w:rsid w:val="00EF3423"/>
    <w:rsid w:val="00EF5E24"/>
    <w:rsid w:val="00EF6E41"/>
    <w:rsid w:val="00EF71E9"/>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D246224C-FC0F-43F1-9831-C01A895E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styleId="Emphasis">
    <w:name w:val="Emphasis"/>
    <w:basedOn w:val="DefaultParagraphFont"/>
    <w:uiPriority w:val="20"/>
    <w:qFormat/>
    <w:locked/>
    <w:rsid w:val="00D675F3"/>
    <w:rPr>
      <w:b/>
      <w:bCs/>
      <w:i w:val="0"/>
      <w:iCs w:val="0"/>
    </w:rPr>
  </w:style>
  <w:style w:type="character" w:customStyle="1" w:styleId="st">
    <w:name w:val="st"/>
    <w:basedOn w:val="DefaultParagraphFont"/>
    <w:rsid w:val="00D6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938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ala-aism.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cademy@iala-aism.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la-aism.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act@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8794</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12</cp:revision>
  <cp:lastPrinted>2012-07-13T12:44:00Z</cp:lastPrinted>
  <dcterms:created xsi:type="dcterms:W3CDTF">2015-10-07T13:44:00Z</dcterms:created>
  <dcterms:modified xsi:type="dcterms:W3CDTF">2015-11-18T16:10:00Z</dcterms:modified>
</cp:coreProperties>
</file>